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0C" w:rsidRDefault="0001050C" w:rsidP="00CE0246">
      <w:pPr>
        <w:pStyle w:val="a3"/>
        <w:rPr>
          <w:bCs/>
          <w:caps/>
          <w:shadow/>
          <w:color w:val="000000"/>
          <w:spacing w:val="40"/>
          <w:sz w:val="28"/>
          <w:szCs w:val="28"/>
          <w:lang w:val="en-US"/>
        </w:rPr>
      </w:pPr>
    </w:p>
    <w:p w:rsidR="00CE0246" w:rsidRPr="000C50C0" w:rsidRDefault="00CE0246" w:rsidP="00CE0246">
      <w:pPr>
        <w:pStyle w:val="a3"/>
        <w:rPr>
          <w:bCs/>
          <w:caps/>
          <w:shadow/>
          <w:color w:val="000000"/>
          <w:spacing w:val="40"/>
          <w:sz w:val="28"/>
          <w:szCs w:val="28"/>
        </w:rPr>
      </w:pPr>
      <w:r w:rsidRPr="000C50C0">
        <w:rPr>
          <w:bCs/>
          <w:caps/>
          <w:shadow/>
          <w:color w:val="000000"/>
          <w:spacing w:val="40"/>
          <w:sz w:val="28"/>
          <w:szCs w:val="28"/>
        </w:rPr>
        <w:t>Россия</w:t>
      </w:r>
    </w:p>
    <w:p w:rsidR="00CE0246" w:rsidRPr="000C50C0" w:rsidRDefault="00CE0246" w:rsidP="00CE0246">
      <w:pPr>
        <w:jc w:val="center"/>
        <w:rPr>
          <w:rFonts w:ascii="Arial" w:hAnsi="Arial" w:cs="Arial"/>
          <w:bCs/>
          <w:caps/>
          <w:shadow/>
          <w:color w:val="000000"/>
          <w:spacing w:val="40"/>
          <w:sz w:val="28"/>
          <w:szCs w:val="28"/>
        </w:rPr>
      </w:pPr>
    </w:p>
    <w:p w:rsidR="00CE0246" w:rsidRPr="000C50C0" w:rsidRDefault="00CE0246" w:rsidP="00CE0246">
      <w:pPr>
        <w:pStyle w:val="1"/>
        <w:rPr>
          <w:bCs/>
          <w:caps/>
          <w:shadow/>
          <w:color w:val="000000"/>
          <w:spacing w:val="40"/>
          <w:sz w:val="28"/>
          <w:szCs w:val="28"/>
          <w:u w:val="none"/>
        </w:rPr>
      </w:pPr>
      <w:r w:rsidRPr="000C50C0">
        <w:rPr>
          <w:bCs/>
          <w:caps/>
          <w:shadow/>
          <w:color w:val="000000"/>
          <w:spacing w:val="40"/>
          <w:sz w:val="28"/>
          <w:szCs w:val="28"/>
          <w:u w:val="none"/>
        </w:rPr>
        <w:t>ООО «ЭЛИНОКС»</w:t>
      </w:r>
    </w:p>
    <w:p w:rsidR="00CE0246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  <w:lang w:val="en-US"/>
        </w:rPr>
      </w:pPr>
    </w:p>
    <w:p w:rsidR="00CE0246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  <w:lang w:val="en-US"/>
        </w:rPr>
      </w:pPr>
    </w:p>
    <w:p w:rsidR="00CE0246" w:rsidRPr="00CE0246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  <w:lang w:val="en-US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object w:dxaOrig="5805" w:dyaOrig="5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85pt;height:69.75pt" o:ole="" fillcolor="window">
            <v:imagedata r:id="rId8" o:title=""/>
          </v:shape>
          <o:OLEObject Type="Embed" ProgID="PBrush" ShapeID="_x0000_i1025" DrawAspect="Content" ObjectID="_1480319996" r:id="rId9"/>
        </w:object>
      </w:r>
      <w:r w:rsidRPr="000C50C0">
        <w:rPr>
          <w:rFonts w:ascii="Arial" w:hAnsi="Arial" w:cs="Arial"/>
          <w:bCs/>
          <w:color w:val="000000"/>
          <w:sz w:val="28"/>
          <w:szCs w:val="28"/>
        </w:rPr>
        <w:br/>
      </w: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A05255" w:rsidRDefault="00A05255" w:rsidP="00A05255">
      <w:pPr>
        <w:jc w:val="center"/>
        <w:rPr>
          <w:rFonts w:ascii="Arial" w:hAnsi="Arial" w:cs="Arial"/>
          <w:shadow/>
          <w:sz w:val="22"/>
        </w:rPr>
      </w:pPr>
    </w:p>
    <w:p w:rsidR="00A05255" w:rsidRDefault="00A05255" w:rsidP="00A05255">
      <w:pPr>
        <w:jc w:val="center"/>
        <w:rPr>
          <w:rFonts w:ascii="Arial" w:hAnsi="Arial" w:cs="Arial"/>
          <w:shadow/>
          <w:sz w:val="22"/>
        </w:rPr>
      </w:pPr>
    </w:p>
    <w:p w:rsidR="0050331F" w:rsidRPr="0050331F" w:rsidRDefault="0050331F" w:rsidP="00A05255">
      <w:pPr>
        <w:pStyle w:val="1"/>
        <w:spacing w:line="360" w:lineRule="auto"/>
        <w:rPr>
          <w:b/>
          <w:shadow/>
          <w:sz w:val="32"/>
          <w:szCs w:val="32"/>
        </w:rPr>
      </w:pPr>
      <w:r w:rsidRPr="0050331F">
        <w:rPr>
          <w:b/>
          <w:shadow/>
          <w:sz w:val="32"/>
          <w:szCs w:val="32"/>
        </w:rPr>
        <w:t xml:space="preserve"> </w:t>
      </w:r>
    </w:p>
    <w:p w:rsidR="00A05255" w:rsidRPr="00593EB2" w:rsidRDefault="006366FA" w:rsidP="0050331F">
      <w:pPr>
        <w:spacing w:line="360" w:lineRule="auto"/>
        <w:jc w:val="center"/>
        <w:rPr>
          <w:rFonts w:ascii="Arial" w:hAnsi="Arial" w:cs="Arial"/>
          <w:b/>
          <w:shadow/>
          <w:sz w:val="32"/>
          <w:szCs w:val="32"/>
        </w:rPr>
      </w:pPr>
      <w:r>
        <w:rPr>
          <w:rFonts w:ascii="Arial" w:hAnsi="Arial" w:cs="Arial"/>
          <w:b/>
          <w:shadow/>
          <w:sz w:val="32"/>
          <w:szCs w:val="32"/>
        </w:rPr>
        <w:t>П</w:t>
      </w:r>
      <w:r w:rsidR="00B67AEE">
        <w:rPr>
          <w:rFonts w:ascii="Arial" w:hAnsi="Arial" w:cs="Arial"/>
          <w:b/>
          <w:shadow/>
          <w:sz w:val="32"/>
          <w:szCs w:val="32"/>
        </w:rPr>
        <w:t>О</w:t>
      </w:r>
      <w:r w:rsidR="001F212C">
        <w:rPr>
          <w:rFonts w:ascii="Arial" w:hAnsi="Arial" w:cs="Arial"/>
          <w:b/>
          <w:shadow/>
          <w:sz w:val="32"/>
          <w:szCs w:val="32"/>
        </w:rPr>
        <w:t>Л</w:t>
      </w:r>
      <w:r>
        <w:rPr>
          <w:rFonts w:ascii="Arial" w:hAnsi="Arial" w:cs="Arial"/>
          <w:b/>
          <w:shadow/>
          <w:sz w:val="32"/>
          <w:szCs w:val="32"/>
        </w:rPr>
        <w:t>К</w:t>
      </w:r>
      <w:r w:rsidR="00C34F79">
        <w:rPr>
          <w:rFonts w:ascii="Arial" w:hAnsi="Arial" w:cs="Arial"/>
          <w:b/>
          <w:shadow/>
          <w:sz w:val="32"/>
          <w:szCs w:val="32"/>
        </w:rPr>
        <w:t>И</w:t>
      </w:r>
      <w:r w:rsidR="00B67AEE">
        <w:rPr>
          <w:rFonts w:ascii="Arial" w:hAnsi="Arial" w:cs="Arial"/>
          <w:b/>
          <w:shadow/>
          <w:sz w:val="32"/>
          <w:szCs w:val="32"/>
        </w:rPr>
        <w:t xml:space="preserve"> </w:t>
      </w:r>
      <w:r w:rsidR="00593EB2">
        <w:rPr>
          <w:rFonts w:ascii="Arial" w:hAnsi="Arial" w:cs="Arial"/>
          <w:b/>
          <w:shadow/>
          <w:sz w:val="32"/>
          <w:szCs w:val="32"/>
        </w:rPr>
        <w:t>Н</w:t>
      </w:r>
      <w:r>
        <w:rPr>
          <w:rFonts w:ascii="Arial" w:hAnsi="Arial" w:cs="Arial"/>
          <w:b/>
          <w:shadow/>
          <w:sz w:val="32"/>
          <w:szCs w:val="32"/>
        </w:rPr>
        <w:t>АСТЕНН</w:t>
      </w:r>
      <w:r w:rsidR="00C34F79">
        <w:rPr>
          <w:rFonts w:ascii="Arial" w:hAnsi="Arial" w:cs="Arial"/>
          <w:b/>
          <w:shadow/>
          <w:sz w:val="32"/>
          <w:szCs w:val="32"/>
        </w:rPr>
        <w:t>ЫЕ КУПЕ</w:t>
      </w:r>
    </w:p>
    <w:p w:rsidR="00593EB2" w:rsidRPr="00EA311B" w:rsidRDefault="00C34F79" w:rsidP="00593EB2">
      <w:pPr>
        <w:jc w:val="center"/>
        <w:rPr>
          <w:rFonts w:ascii="Arial" w:hAnsi="Arial" w:cs="Arial"/>
          <w:b/>
          <w:shadow/>
          <w:sz w:val="28"/>
          <w:szCs w:val="28"/>
        </w:rPr>
      </w:pPr>
      <w:r>
        <w:rPr>
          <w:rFonts w:ascii="Arial" w:hAnsi="Arial" w:cs="Arial"/>
          <w:b/>
          <w:shadow/>
          <w:sz w:val="32"/>
          <w:szCs w:val="32"/>
        </w:rPr>
        <w:t xml:space="preserve">типа </w:t>
      </w:r>
      <w:r w:rsidR="006366FA">
        <w:rPr>
          <w:rFonts w:ascii="Arial" w:hAnsi="Arial" w:cs="Arial"/>
          <w:b/>
          <w:shadow/>
          <w:sz w:val="32"/>
          <w:szCs w:val="32"/>
        </w:rPr>
        <w:t>ПН</w:t>
      </w:r>
      <w:r>
        <w:rPr>
          <w:rFonts w:ascii="Arial" w:hAnsi="Arial" w:cs="Arial"/>
          <w:b/>
          <w:shadow/>
          <w:sz w:val="32"/>
          <w:szCs w:val="32"/>
        </w:rPr>
        <w:t>К</w:t>
      </w:r>
    </w:p>
    <w:p w:rsidR="0050331F" w:rsidRDefault="0050331F" w:rsidP="0050331F">
      <w:pPr>
        <w:jc w:val="center"/>
        <w:rPr>
          <w:rFonts w:ascii="Arial" w:hAnsi="Arial" w:cs="Arial"/>
          <w:shadow/>
          <w:sz w:val="22"/>
        </w:rPr>
      </w:pPr>
    </w:p>
    <w:p w:rsidR="00CE0246" w:rsidRDefault="0050331F" w:rsidP="00A05255">
      <w:pPr>
        <w:widowControl w:val="0"/>
        <w:jc w:val="center"/>
        <w:rPr>
          <w:rFonts w:ascii="Arial" w:hAnsi="Arial" w:cs="Arial"/>
          <w:b/>
          <w:shadow/>
          <w:sz w:val="28"/>
          <w:szCs w:val="28"/>
        </w:rPr>
      </w:pPr>
      <w:r>
        <w:rPr>
          <w:rFonts w:ascii="Arial" w:hAnsi="Arial" w:cs="Arial"/>
          <w:b/>
          <w:shadow/>
          <w:sz w:val="28"/>
          <w:szCs w:val="28"/>
        </w:rPr>
        <w:t>ПАСПОРТ</w:t>
      </w:r>
    </w:p>
    <w:p w:rsidR="00A33CF1" w:rsidRDefault="00C34F79" w:rsidP="00A05255">
      <w:pPr>
        <w:widowControl w:val="0"/>
        <w:jc w:val="center"/>
        <w:rPr>
          <w:rFonts w:ascii="Arial" w:hAnsi="Arial" w:cs="Arial"/>
          <w:b/>
          <w:shadow/>
          <w:sz w:val="28"/>
          <w:szCs w:val="28"/>
        </w:rPr>
      </w:pPr>
      <w:r>
        <w:rPr>
          <w:rFonts w:ascii="Arial" w:hAnsi="Arial" w:cs="Arial"/>
          <w:b/>
          <w:shadow/>
          <w:sz w:val="28"/>
          <w:szCs w:val="28"/>
        </w:rPr>
        <w:t xml:space="preserve">И </w:t>
      </w:r>
      <w:r w:rsidR="00A33CF1">
        <w:rPr>
          <w:rFonts w:ascii="Arial" w:hAnsi="Arial" w:cs="Arial"/>
          <w:b/>
          <w:shadow/>
          <w:sz w:val="28"/>
          <w:szCs w:val="28"/>
        </w:rPr>
        <w:t>РУК</w:t>
      </w:r>
      <w:r>
        <w:rPr>
          <w:rFonts w:ascii="Arial" w:hAnsi="Arial" w:cs="Arial"/>
          <w:b/>
          <w:shadow/>
          <w:sz w:val="28"/>
          <w:szCs w:val="28"/>
        </w:rPr>
        <w:t xml:space="preserve">ОВОДСТВО </w:t>
      </w:r>
      <w:r w:rsidR="00A33CF1">
        <w:rPr>
          <w:rFonts w:ascii="Arial" w:hAnsi="Arial" w:cs="Arial"/>
          <w:b/>
          <w:shadow/>
          <w:sz w:val="28"/>
          <w:szCs w:val="28"/>
        </w:rPr>
        <w:t xml:space="preserve">ПО </w:t>
      </w:r>
      <w:r>
        <w:rPr>
          <w:rFonts w:ascii="Arial" w:hAnsi="Arial" w:cs="Arial"/>
          <w:b/>
          <w:shadow/>
          <w:sz w:val="28"/>
          <w:szCs w:val="28"/>
        </w:rPr>
        <w:t>Э</w:t>
      </w:r>
      <w:r w:rsidR="00A33CF1">
        <w:rPr>
          <w:rFonts w:ascii="Arial" w:hAnsi="Arial" w:cs="Arial"/>
          <w:b/>
          <w:shadow/>
          <w:sz w:val="28"/>
          <w:szCs w:val="28"/>
        </w:rPr>
        <w:t>К</w:t>
      </w:r>
      <w:r>
        <w:rPr>
          <w:rFonts w:ascii="Arial" w:hAnsi="Arial" w:cs="Arial"/>
          <w:b/>
          <w:shadow/>
          <w:sz w:val="28"/>
          <w:szCs w:val="28"/>
        </w:rPr>
        <w:t>СПЛУАТАЦИИ</w:t>
      </w:r>
    </w:p>
    <w:p w:rsidR="006C3FAD" w:rsidRDefault="006C3FAD" w:rsidP="006C3FAD">
      <w:pPr>
        <w:jc w:val="center"/>
        <w:rPr>
          <w:rFonts w:ascii="Arial" w:hAnsi="Arial" w:cs="Arial"/>
          <w:shadow/>
          <w:sz w:val="22"/>
        </w:rPr>
      </w:pPr>
    </w:p>
    <w:p w:rsidR="00881DA3" w:rsidRDefault="00881DA3" w:rsidP="006C3FAD">
      <w:pPr>
        <w:jc w:val="center"/>
        <w:rPr>
          <w:rFonts w:ascii="Arial" w:hAnsi="Arial" w:cs="Arial"/>
          <w:shadow/>
          <w:sz w:val="22"/>
        </w:rPr>
      </w:pPr>
    </w:p>
    <w:p w:rsidR="002417FD" w:rsidRPr="00B55874" w:rsidRDefault="002417FD" w:rsidP="00881DA3">
      <w:pPr>
        <w:pStyle w:val="a5"/>
        <w:spacing w:line="360" w:lineRule="auto"/>
        <w:jc w:val="center"/>
        <w:rPr>
          <w:rFonts w:ascii="Arial" w:hAnsi="Arial" w:cs="Arial"/>
          <w:bCs/>
          <w:caps/>
          <w:shadow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shadow/>
          <w:color w:val="000000"/>
          <w:spacing w:val="4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shadow/>
          <w:color w:val="000000"/>
          <w:spacing w:val="40"/>
          <w:sz w:val="28"/>
          <w:szCs w:val="28"/>
        </w:rPr>
      </w:pPr>
    </w:p>
    <w:p w:rsidR="00CE0246" w:rsidRPr="000C50C0" w:rsidRDefault="00CE0246" w:rsidP="00CE0246">
      <w:pPr>
        <w:pStyle w:val="2"/>
        <w:rPr>
          <w:b w:val="0"/>
          <w:shadow/>
          <w:color w:val="000000"/>
          <w:spacing w:val="40"/>
          <w:sz w:val="28"/>
          <w:szCs w:val="28"/>
        </w:rPr>
      </w:pPr>
    </w:p>
    <w:p w:rsidR="00CE0246" w:rsidRPr="002417FD" w:rsidRDefault="00CE0246" w:rsidP="00CE0246">
      <w:pPr>
        <w:rPr>
          <w:rFonts w:ascii="Arial" w:hAnsi="Arial" w:cs="Arial"/>
          <w:sz w:val="28"/>
          <w:szCs w:val="28"/>
        </w:rPr>
      </w:pPr>
    </w:p>
    <w:p w:rsidR="00CE0246" w:rsidRPr="002417FD" w:rsidRDefault="007D1A1B" w:rsidP="007D1A1B">
      <w:pPr>
        <w:jc w:val="center"/>
        <w:rPr>
          <w:rFonts w:ascii="Arial" w:hAnsi="Arial" w:cs="Arial"/>
          <w:sz w:val="28"/>
          <w:szCs w:val="28"/>
        </w:rPr>
      </w:pPr>
      <w:r w:rsidRPr="007D1A1B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800100" cy="723900"/>
            <wp:effectExtent l="19050" t="0" r="0" b="0"/>
            <wp:docPr id="6" name="Рисунок 6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a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17FD" w:rsidRDefault="002417FD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P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8152D8" w:rsidRDefault="008152D8" w:rsidP="008152D8">
      <w:pPr>
        <w:pStyle w:val="ab"/>
        <w:ind w:left="1211"/>
        <w:rPr>
          <w:rFonts w:ascii="Arial" w:hAnsi="Arial" w:cs="Arial"/>
          <w:b/>
          <w:sz w:val="28"/>
          <w:szCs w:val="28"/>
        </w:rPr>
      </w:pPr>
    </w:p>
    <w:p w:rsidR="00AB36C0" w:rsidRPr="008152D8" w:rsidRDefault="0008393D" w:rsidP="008152D8">
      <w:pPr>
        <w:pStyle w:val="ab"/>
        <w:numPr>
          <w:ilvl w:val="0"/>
          <w:numId w:val="19"/>
        </w:numPr>
        <w:rPr>
          <w:rFonts w:ascii="Arial" w:hAnsi="Arial" w:cs="Arial"/>
          <w:b/>
          <w:sz w:val="28"/>
          <w:szCs w:val="28"/>
        </w:rPr>
      </w:pPr>
      <w:r w:rsidRPr="008152D8">
        <w:rPr>
          <w:rFonts w:ascii="Arial" w:hAnsi="Arial" w:cs="Arial"/>
          <w:b/>
          <w:sz w:val="28"/>
          <w:szCs w:val="28"/>
        </w:rPr>
        <w:t>Н</w:t>
      </w:r>
      <w:r w:rsidR="00E9697B" w:rsidRPr="008152D8">
        <w:rPr>
          <w:rFonts w:ascii="Arial" w:hAnsi="Arial" w:cs="Arial"/>
          <w:b/>
          <w:sz w:val="28"/>
          <w:szCs w:val="28"/>
        </w:rPr>
        <w:t>АЗНАЧЕНИЕ</w:t>
      </w:r>
    </w:p>
    <w:p w:rsidR="0032082C" w:rsidRPr="0008393D" w:rsidRDefault="0032082C" w:rsidP="0032082C">
      <w:pPr>
        <w:pStyle w:val="ab"/>
        <w:ind w:left="1211"/>
        <w:rPr>
          <w:rFonts w:ascii="Arial" w:hAnsi="Arial" w:cs="Arial"/>
          <w:b/>
          <w:sz w:val="28"/>
          <w:szCs w:val="28"/>
        </w:rPr>
      </w:pPr>
    </w:p>
    <w:p w:rsidR="0008393D" w:rsidRPr="00ED46B3" w:rsidRDefault="00ED46B3" w:rsidP="00D86AA5">
      <w:pPr>
        <w:ind w:right="337" w:firstLine="567"/>
        <w:rPr>
          <w:rFonts w:ascii="Arial" w:hAnsi="Arial" w:cs="Arial"/>
          <w:sz w:val="28"/>
          <w:szCs w:val="28"/>
        </w:rPr>
      </w:pPr>
      <w:r w:rsidRPr="00ED46B3">
        <w:rPr>
          <w:rFonts w:ascii="Arial" w:hAnsi="Arial" w:cs="Arial"/>
          <w:sz w:val="28"/>
          <w:szCs w:val="28"/>
        </w:rPr>
        <w:t>Полки настенные купе типа ПНК  предназначены для хранения кухонной утвари (кастрюли, сковородки, тарелки, чашки, ложки и вилки и т. д.) и продуктов питания в упаковке (крупы, макаронные изделия, приправы).</w:t>
      </w:r>
    </w:p>
    <w:p w:rsidR="0008393D" w:rsidRPr="0008393D" w:rsidRDefault="0008393D" w:rsidP="00420AD8">
      <w:pPr>
        <w:pStyle w:val="af1"/>
        <w:spacing w:after="0"/>
        <w:ind w:left="0" w:firstLine="567"/>
        <w:rPr>
          <w:rFonts w:ascii="Arial" w:hAnsi="Arial" w:cs="Arial"/>
          <w:sz w:val="28"/>
          <w:szCs w:val="28"/>
        </w:rPr>
      </w:pPr>
      <w:r w:rsidRPr="0008393D">
        <w:rPr>
          <w:rFonts w:ascii="Arial" w:hAnsi="Arial" w:cs="Arial"/>
          <w:sz w:val="28"/>
          <w:szCs w:val="28"/>
        </w:rPr>
        <w:t xml:space="preserve">Декларация о соответствии ТС </w:t>
      </w:r>
      <w:r w:rsidRPr="0008393D">
        <w:rPr>
          <w:rFonts w:ascii="Arial" w:hAnsi="Arial" w:cs="Arial"/>
          <w:sz w:val="28"/>
          <w:szCs w:val="28"/>
          <w:lang w:val="en-US"/>
        </w:rPr>
        <w:t>N</w:t>
      </w:r>
      <w:r w:rsidRPr="0008393D">
        <w:rPr>
          <w:rFonts w:ascii="Arial" w:hAnsi="Arial" w:cs="Arial"/>
          <w:sz w:val="28"/>
          <w:szCs w:val="28"/>
        </w:rPr>
        <w:t xml:space="preserve"> </w:t>
      </w:r>
      <w:r w:rsidRPr="0008393D">
        <w:rPr>
          <w:rFonts w:ascii="Arial" w:hAnsi="Arial" w:cs="Arial"/>
          <w:sz w:val="28"/>
          <w:szCs w:val="28"/>
          <w:lang w:val="en-US"/>
        </w:rPr>
        <w:t>RU</w:t>
      </w:r>
      <w:r w:rsidRPr="0008393D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08393D">
        <w:rPr>
          <w:rFonts w:ascii="Arial" w:hAnsi="Arial" w:cs="Arial"/>
          <w:sz w:val="28"/>
          <w:szCs w:val="28"/>
        </w:rPr>
        <w:t>Д</w:t>
      </w:r>
      <w:proofErr w:type="gramEnd"/>
      <w:r w:rsidRPr="0008393D">
        <w:rPr>
          <w:rFonts w:ascii="Arial" w:hAnsi="Arial" w:cs="Arial"/>
          <w:sz w:val="28"/>
          <w:szCs w:val="28"/>
        </w:rPr>
        <w:t>-</w:t>
      </w:r>
      <w:r w:rsidRPr="0008393D">
        <w:rPr>
          <w:rFonts w:ascii="Arial" w:hAnsi="Arial" w:cs="Arial"/>
          <w:sz w:val="28"/>
          <w:szCs w:val="28"/>
          <w:lang w:val="en-US"/>
        </w:rPr>
        <w:t>RU</w:t>
      </w:r>
      <w:r w:rsidRPr="0008393D">
        <w:rPr>
          <w:rFonts w:ascii="Arial" w:hAnsi="Arial" w:cs="Arial"/>
          <w:sz w:val="28"/>
          <w:szCs w:val="28"/>
        </w:rPr>
        <w:t>.АУ04.В.0544</w:t>
      </w:r>
      <w:r w:rsidR="00D86AA5">
        <w:rPr>
          <w:rFonts w:ascii="Arial" w:hAnsi="Arial" w:cs="Arial"/>
          <w:sz w:val="28"/>
          <w:szCs w:val="28"/>
        </w:rPr>
        <w:t>3</w:t>
      </w:r>
      <w:r w:rsidRPr="0008393D">
        <w:rPr>
          <w:rFonts w:ascii="Arial" w:hAnsi="Arial" w:cs="Arial"/>
          <w:sz w:val="28"/>
          <w:szCs w:val="28"/>
        </w:rPr>
        <w:t>. Срок действия с 25.11.2014 г. по 24.1</w:t>
      </w:r>
      <w:r w:rsidR="00D86AA5">
        <w:rPr>
          <w:rFonts w:ascii="Arial" w:hAnsi="Arial" w:cs="Arial"/>
          <w:sz w:val="28"/>
          <w:szCs w:val="28"/>
        </w:rPr>
        <w:t>0</w:t>
      </w:r>
      <w:r w:rsidRPr="0008393D">
        <w:rPr>
          <w:rFonts w:ascii="Arial" w:hAnsi="Arial" w:cs="Arial"/>
          <w:sz w:val="28"/>
          <w:szCs w:val="28"/>
        </w:rPr>
        <w:t>.2019 г.</w:t>
      </w:r>
    </w:p>
    <w:p w:rsidR="0008393D" w:rsidRPr="0008393D" w:rsidRDefault="0008393D" w:rsidP="00420AD8">
      <w:pPr>
        <w:ind w:right="337" w:firstLine="567"/>
        <w:rPr>
          <w:rFonts w:ascii="Arial" w:hAnsi="Arial" w:cs="Arial"/>
          <w:sz w:val="28"/>
          <w:szCs w:val="28"/>
        </w:rPr>
      </w:pPr>
      <w:r w:rsidRPr="0008393D">
        <w:rPr>
          <w:rFonts w:ascii="Arial" w:hAnsi="Arial" w:cs="Arial"/>
          <w:sz w:val="28"/>
          <w:szCs w:val="28"/>
        </w:rPr>
        <w:t>Санитарно-эпидемиологическое</w:t>
      </w:r>
      <w:r w:rsidR="0067689E">
        <w:rPr>
          <w:rFonts w:ascii="Arial" w:hAnsi="Arial" w:cs="Arial"/>
          <w:sz w:val="28"/>
          <w:szCs w:val="28"/>
        </w:rPr>
        <w:t xml:space="preserve"> </w:t>
      </w:r>
      <w:r w:rsidRPr="0008393D">
        <w:rPr>
          <w:rFonts w:ascii="Arial" w:hAnsi="Arial" w:cs="Arial"/>
          <w:sz w:val="28"/>
          <w:szCs w:val="28"/>
        </w:rPr>
        <w:t>заключение №77.99.31.515.Д.003763.03.10 от 10.03.2010г. до 10.03.2015 г.</w:t>
      </w:r>
    </w:p>
    <w:p w:rsidR="00B71590" w:rsidRPr="00C34F79" w:rsidRDefault="0008393D" w:rsidP="001A1609">
      <w:pPr>
        <w:pStyle w:val="af1"/>
        <w:ind w:left="0" w:firstLine="567"/>
        <w:rPr>
          <w:rFonts w:ascii="Arial" w:hAnsi="Arial" w:cs="Arial"/>
          <w:sz w:val="28"/>
          <w:szCs w:val="28"/>
        </w:rPr>
      </w:pPr>
      <w:r w:rsidRPr="0008393D">
        <w:rPr>
          <w:rFonts w:ascii="Arial" w:hAnsi="Arial" w:cs="Arial"/>
          <w:sz w:val="28"/>
          <w:szCs w:val="28"/>
        </w:rPr>
        <w:t>На предприятии действует сертифицированная система менеджмента качества в соответствии требованиям ISO 9001:2008. Регистрационный номер №73 100 3466, действителен до 16.01.2017г.</w:t>
      </w:r>
    </w:p>
    <w:p w:rsidR="00C37313" w:rsidRPr="00C34F79" w:rsidRDefault="00C37313" w:rsidP="001A1609">
      <w:pPr>
        <w:pStyle w:val="af1"/>
        <w:ind w:left="0" w:firstLine="567"/>
        <w:rPr>
          <w:rFonts w:ascii="Arial" w:hAnsi="Arial" w:cs="Arial"/>
          <w:sz w:val="28"/>
          <w:szCs w:val="28"/>
        </w:rPr>
      </w:pPr>
    </w:p>
    <w:p w:rsidR="004A2B7F" w:rsidRDefault="004A2B7F" w:rsidP="00FE3DB1">
      <w:pPr>
        <w:pStyle w:val="af1"/>
        <w:numPr>
          <w:ilvl w:val="0"/>
          <w:numId w:val="19"/>
        </w:numPr>
        <w:rPr>
          <w:rFonts w:ascii="Arial" w:hAnsi="Arial" w:cs="Arial"/>
          <w:b/>
          <w:sz w:val="28"/>
          <w:szCs w:val="28"/>
        </w:rPr>
      </w:pPr>
      <w:r w:rsidRPr="004A2B7F">
        <w:rPr>
          <w:rFonts w:ascii="Arial" w:hAnsi="Arial" w:cs="Arial"/>
          <w:b/>
          <w:sz w:val="28"/>
          <w:szCs w:val="28"/>
        </w:rPr>
        <w:t>Т</w:t>
      </w:r>
      <w:r w:rsidR="004C0B21">
        <w:rPr>
          <w:rFonts w:ascii="Arial" w:hAnsi="Arial" w:cs="Arial"/>
          <w:b/>
          <w:sz w:val="28"/>
          <w:szCs w:val="28"/>
        </w:rPr>
        <w:t>ЕХНИЧЕСКИЕ ХАРАКТЕРИСТИКИ</w:t>
      </w:r>
    </w:p>
    <w:p w:rsidR="00ED46B3" w:rsidRPr="00ED46B3" w:rsidRDefault="00ED46B3" w:rsidP="00ED46B3">
      <w:pPr>
        <w:pStyle w:val="af1"/>
        <w:ind w:left="0" w:firstLine="567"/>
        <w:rPr>
          <w:rFonts w:ascii="Arial" w:hAnsi="Arial" w:cs="Arial"/>
          <w:b/>
          <w:sz w:val="28"/>
          <w:szCs w:val="28"/>
        </w:rPr>
      </w:pPr>
      <w:r w:rsidRPr="00ED46B3">
        <w:rPr>
          <w:rFonts w:ascii="Arial" w:hAnsi="Arial" w:cs="Arial"/>
          <w:sz w:val="28"/>
          <w:szCs w:val="28"/>
        </w:rPr>
        <w:t>2.1. Основные параметры полки ПНК   должны соответствовать значениям, указанным в таблице 1.</w:t>
      </w:r>
    </w:p>
    <w:p w:rsidR="001E6039" w:rsidRDefault="004A2B7F" w:rsidP="00ED46B3">
      <w:pPr>
        <w:pStyle w:val="af1"/>
        <w:ind w:left="0" w:firstLine="567"/>
        <w:jc w:val="right"/>
        <w:rPr>
          <w:rFonts w:ascii="Arial" w:hAnsi="Arial" w:cs="Arial"/>
          <w:sz w:val="28"/>
          <w:szCs w:val="28"/>
        </w:rPr>
      </w:pPr>
      <w:r w:rsidRPr="004A2B7F">
        <w:rPr>
          <w:rFonts w:ascii="Arial" w:hAnsi="Arial" w:cs="Arial"/>
          <w:sz w:val="28"/>
          <w:szCs w:val="28"/>
        </w:rPr>
        <w:tab/>
        <w:t xml:space="preserve">  </w:t>
      </w:r>
      <w:proofErr w:type="spellStart"/>
      <w:r w:rsidRPr="004A2B7F">
        <w:rPr>
          <w:rFonts w:ascii="Arial" w:hAnsi="Arial" w:cs="Arial"/>
          <w:sz w:val="28"/>
          <w:szCs w:val="28"/>
          <w:lang w:val="en-US"/>
        </w:rPr>
        <w:t>Таблица</w:t>
      </w:r>
      <w:proofErr w:type="spellEnd"/>
      <w:r w:rsidRPr="004A2B7F">
        <w:rPr>
          <w:rFonts w:ascii="Arial" w:hAnsi="Arial" w:cs="Arial"/>
          <w:sz w:val="28"/>
          <w:szCs w:val="28"/>
          <w:lang w:val="en-US"/>
        </w:rPr>
        <w:t xml:space="preserve"> 1</w:t>
      </w:r>
    </w:p>
    <w:p w:rsidR="00ED46B3" w:rsidRDefault="00ED46B3" w:rsidP="00ED46B3">
      <w:pPr>
        <w:jc w:val="both"/>
        <w:rPr>
          <w:rFonts w:ascii="Arial" w:hAnsi="Arial" w:cs="Arial"/>
        </w:rPr>
      </w:pPr>
    </w:p>
    <w:tbl>
      <w:tblPr>
        <w:tblW w:w="10356" w:type="dxa"/>
        <w:jc w:val="center"/>
        <w:tblInd w:w="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85"/>
        <w:gridCol w:w="5244"/>
        <w:gridCol w:w="1418"/>
        <w:gridCol w:w="1417"/>
        <w:gridCol w:w="1492"/>
      </w:tblGrid>
      <w:tr w:rsidR="00ED46B3" w:rsidRPr="00ED46B3" w:rsidTr="00CF0C08">
        <w:trPr>
          <w:trHeight w:val="228"/>
          <w:jc w:val="center"/>
        </w:trPr>
        <w:tc>
          <w:tcPr>
            <w:tcW w:w="785" w:type="dxa"/>
            <w:vMerge w:val="restart"/>
            <w:vAlign w:val="center"/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D46B3">
              <w:rPr>
                <w:rFonts w:ascii="Arial" w:hAnsi="Arial" w:cs="Arial"/>
                <w:b/>
                <w:bCs/>
                <w:sz w:val="28"/>
                <w:szCs w:val="28"/>
              </w:rPr>
              <w:t>№</w:t>
            </w:r>
          </w:p>
          <w:p w:rsidR="00ED46B3" w:rsidRPr="00ED46B3" w:rsidRDefault="00ED46B3" w:rsidP="00CF0C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D46B3">
              <w:rPr>
                <w:rFonts w:ascii="Arial" w:hAnsi="Arial" w:cs="Arial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D46B3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  <w:proofErr w:type="spellStart"/>
            <w:r w:rsidRPr="00ED46B3">
              <w:rPr>
                <w:rFonts w:ascii="Arial" w:hAnsi="Arial" w:cs="Arial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4" w:type="dxa"/>
            <w:vMerge w:val="restart"/>
            <w:tcBorders>
              <w:right w:val="single" w:sz="8" w:space="0" w:color="auto"/>
            </w:tcBorders>
            <w:vAlign w:val="center"/>
          </w:tcPr>
          <w:p w:rsidR="00ED46B3" w:rsidRPr="00ED46B3" w:rsidRDefault="00ED46B3" w:rsidP="00ED46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D46B3">
              <w:rPr>
                <w:rFonts w:ascii="Arial" w:hAnsi="Arial" w:cs="Arial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327" w:type="dxa"/>
            <w:gridSpan w:val="3"/>
            <w:tcBorders>
              <w:left w:val="single" w:sz="8" w:space="0" w:color="auto"/>
            </w:tcBorders>
            <w:vAlign w:val="center"/>
          </w:tcPr>
          <w:p w:rsidR="00ED46B3" w:rsidRPr="00ED46B3" w:rsidRDefault="00ED46B3" w:rsidP="00ED46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D46B3">
              <w:rPr>
                <w:rFonts w:ascii="Arial" w:hAnsi="Arial" w:cs="Arial"/>
                <w:b/>
                <w:bCs/>
                <w:sz w:val="28"/>
                <w:szCs w:val="28"/>
              </w:rPr>
              <w:t>Норма</w:t>
            </w:r>
          </w:p>
        </w:tc>
      </w:tr>
      <w:tr w:rsidR="00ED46B3" w:rsidRPr="00ED46B3" w:rsidTr="00CF0C08">
        <w:trPr>
          <w:trHeight w:val="228"/>
          <w:jc w:val="center"/>
        </w:trPr>
        <w:tc>
          <w:tcPr>
            <w:tcW w:w="785" w:type="dxa"/>
            <w:vMerge/>
            <w:vAlign w:val="center"/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right w:val="single" w:sz="8" w:space="0" w:color="auto"/>
            </w:tcBorders>
            <w:vAlign w:val="center"/>
          </w:tcPr>
          <w:p w:rsidR="00ED46B3" w:rsidRPr="00ED46B3" w:rsidRDefault="00ED46B3" w:rsidP="00ED46B3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ED46B3">
              <w:rPr>
                <w:rFonts w:ascii="Arial" w:hAnsi="Arial" w:cs="Arial"/>
                <w:bCs/>
                <w:sz w:val="28"/>
                <w:szCs w:val="28"/>
              </w:rPr>
              <w:t xml:space="preserve">ПНК </w:t>
            </w:r>
            <w:r w:rsidRPr="00ED46B3">
              <w:rPr>
                <w:rFonts w:ascii="Arial" w:hAnsi="Arial" w:cs="Arial"/>
                <w:bCs/>
                <w:sz w:val="28"/>
                <w:szCs w:val="28"/>
                <w:lang w:val="en-US"/>
              </w:rPr>
              <w:t>-1</w:t>
            </w: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ED46B3">
              <w:rPr>
                <w:rFonts w:ascii="Arial" w:hAnsi="Arial" w:cs="Arial"/>
                <w:bCs/>
                <w:sz w:val="28"/>
                <w:szCs w:val="28"/>
              </w:rPr>
              <w:t>ПНК</w:t>
            </w:r>
            <w:r w:rsidRPr="00ED46B3">
              <w:rPr>
                <w:rFonts w:ascii="Arial" w:hAnsi="Arial" w:cs="Arial"/>
                <w:bCs/>
                <w:sz w:val="28"/>
                <w:szCs w:val="28"/>
                <w:lang w:val="en-US"/>
              </w:rPr>
              <w:t>-2</w:t>
            </w:r>
          </w:p>
        </w:tc>
        <w:tc>
          <w:tcPr>
            <w:tcW w:w="1492" w:type="dxa"/>
            <w:tcBorders>
              <w:left w:val="single" w:sz="8" w:space="0" w:color="auto"/>
            </w:tcBorders>
            <w:vAlign w:val="center"/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ED46B3">
              <w:rPr>
                <w:rFonts w:ascii="Arial" w:hAnsi="Arial" w:cs="Arial"/>
                <w:bCs/>
                <w:sz w:val="28"/>
                <w:szCs w:val="28"/>
              </w:rPr>
              <w:t>ПНК</w:t>
            </w:r>
            <w:r w:rsidRPr="00ED46B3">
              <w:rPr>
                <w:rFonts w:ascii="Arial" w:hAnsi="Arial" w:cs="Arial"/>
                <w:bCs/>
                <w:sz w:val="28"/>
                <w:szCs w:val="28"/>
                <w:lang w:val="en-US"/>
              </w:rPr>
              <w:t>-3</w:t>
            </w:r>
          </w:p>
        </w:tc>
      </w:tr>
      <w:tr w:rsidR="00ED46B3" w:rsidRPr="00ED46B3" w:rsidTr="00CF0C08">
        <w:trPr>
          <w:jc w:val="center"/>
        </w:trPr>
        <w:tc>
          <w:tcPr>
            <w:tcW w:w="785" w:type="dxa"/>
          </w:tcPr>
          <w:p w:rsidR="00ED46B3" w:rsidRPr="00ED46B3" w:rsidRDefault="00ED46B3" w:rsidP="00CF0C08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4" w:type="dxa"/>
            <w:tcBorders>
              <w:right w:val="single" w:sz="8" w:space="0" w:color="auto"/>
            </w:tcBorders>
          </w:tcPr>
          <w:p w:rsidR="00ED46B3" w:rsidRPr="00ED46B3" w:rsidRDefault="00ED46B3" w:rsidP="00ED46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 xml:space="preserve">Допустимая нагрузка, </w:t>
            </w:r>
            <w:proofErr w:type="gramStart"/>
            <w:r w:rsidRPr="00ED46B3">
              <w:rPr>
                <w:rFonts w:ascii="Arial" w:hAnsi="Arial" w:cs="Arial"/>
                <w:sz w:val="28"/>
                <w:szCs w:val="28"/>
              </w:rPr>
              <w:t>кг</w:t>
            </w:r>
            <w:proofErr w:type="gramEnd"/>
            <w:r w:rsidRPr="00ED46B3">
              <w:rPr>
                <w:rFonts w:ascii="Arial" w:hAnsi="Arial" w:cs="Arial"/>
                <w:sz w:val="28"/>
                <w:szCs w:val="28"/>
              </w:rPr>
              <w:t>, не более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1492" w:type="dxa"/>
            <w:tcBorders>
              <w:left w:val="single" w:sz="8" w:space="0" w:color="auto"/>
            </w:tcBorders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46B3" w:rsidRPr="00ED46B3" w:rsidTr="00CF0C08">
        <w:trPr>
          <w:jc w:val="center"/>
        </w:trPr>
        <w:tc>
          <w:tcPr>
            <w:tcW w:w="785" w:type="dxa"/>
          </w:tcPr>
          <w:p w:rsidR="00ED46B3" w:rsidRPr="00ED46B3" w:rsidRDefault="00ED46B3" w:rsidP="00CF0C08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4" w:type="dxa"/>
            <w:tcBorders>
              <w:right w:val="single" w:sz="8" w:space="0" w:color="auto"/>
            </w:tcBorders>
          </w:tcPr>
          <w:p w:rsidR="00ED46B3" w:rsidRPr="00ED46B3" w:rsidRDefault="00ED46B3" w:rsidP="00ED46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 xml:space="preserve">Проем открытой дверки, </w:t>
            </w:r>
            <w:proofErr w:type="gramStart"/>
            <w:r w:rsidRPr="00ED46B3">
              <w:rPr>
                <w:rFonts w:ascii="Arial" w:hAnsi="Arial" w:cs="Arial"/>
                <w:sz w:val="28"/>
                <w:szCs w:val="28"/>
              </w:rPr>
              <w:t>мм</w:t>
            </w:r>
            <w:proofErr w:type="gramEnd"/>
            <w:r w:rsidRPr="00ED46B3">
              <w:rPr>
                <w:rFonts w:ascii="Arial" w:hAnsi="Arial" w:cs="Arial"/>
                <w:sz w:val="28"/>
                <w:szCs w:val="28"/>
              </w:rPr>
              <w:t>, не менее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360</w:t>
            </w: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460</w:t>
            </w:r>
          </w:p>
        </w:tc>
        <w:tc>
          <w:tcPr>
            <w:tcW w:w="1492" w:type="dxa"/>
            <w:tcBorders>
              <w:left w:val="single" w:sz="8" w:space="0" w:color="auto"/>
            </w:tcBorders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560</w:t>
            </w:r>
          </w:p>
        </w:tc>
      </w:tr>
      <w:tr w:rsidR="00ED46B3" w:rsidRPr="00ED46B3" w:rsidTr="00CF0C08">
        <w:trPr>
          <w:jc w:val="center"/>
        </w:trPr>
        <w:tc>
          <w:tcPr>
            <w:tcW w:w="785" w:type="dxa"/>
          </w:tcPr>
          <w:p w:rsidR="00ED46B3" w:rsidRPr="00ED46B3" w:rsidRDefault="00ED46B3" w:rsidP="00CF0C08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4" w:type="dxa"/>
            <w:tcBorders>
              <w:right w:val="single" w:sz="8" w:space="0" w:color="auto"/>
            </w:tcBorders>
          </w:tcPr>
          <w:p w:rsidR="00ED46B3" w:rsidRPr="00ED46B3" w:rsidRDefault="00ED46B3" w:rsidP="00ED46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 xml:space="preserve">Количество полок, </w:t>
            </w:r>
            <w:proofErr w:type="spellStart"/>
            <w:proofErr w:type="gramStart"/>
            <w:r w:rsidRPr="00ED46B3">
              <w:rPr>
                <w:rFonts w:ascii="Arial" w:hAnsi="Arial" w:cs="Arial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4327" w:type="dxa"/>
            <w:gridSpan w:val="3"/>
            <w:tcBorders>
              <w:left w:val="single" w:sz="8" w:space="0" w:color="auto"/>
            </w:tcBorders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ED46B3" w:rsidRPr="00ED46B3" w:rsidTr="00CF0C08">
        <w:trPr>
          <w:jc w:val="center"/>
        </w:trPr>
        <w:tc>
          <w:tcPr>
            <w:tcW w:w="785" w:type="dxa"/>
          </w:tcPr>
          <w:p w:rsidR="00ED46B3" w:rsidRPr="00ED46B3" w:rsidRDefault="00ED46B3" w:rsidP="00CF0C08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4" w:type="dxa"/>
            <w:tcBorders>
              <w:right w:val="single" w:sz="8" w:space="0" w:color="auto"/>
            </w:tcBorders>
          </w:tcPr>
          <w:p w:rsidR="00ED46B3" w:rsidRPr="00ED46B3" w:rsidRDefault="00ED46B3" w:rsidP="00ED46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 xml:space="preserve">Габаритные размеры, </w:t>
            </w:r>
            <w:proofErr w:type="gramStart"/>
            <w:r w:rsidRPr="00ED46B3">
              <w:rPr>
                <w:rFonts w:ascii="Arial" w:hAnsi="Arial" w:cs="Arial"/>
                <w:sz w:val="28"/>
                <w:szCs w:val="28"/>
              </w:rPr>
              <w:t>мм</w:t>
            </w:r>
            <w:proofErr w:type="gramEnd"/>
            <w:r w:rsidRPr="00ED46B3">
              <w:rPr>
                <w:rFonts w:ascii="Arial" w:hAnsi="Arial" w:cs="Arial"/>
                <w:sz w:val="28"/>
                <w:szCs w:val="28"/>
              </w:rPr>
              <w:t>, не более</w:t>
            </w:r>
          </w:p>
          <w:p w:rsidR="00ED46B3" w:rsidRPr="00ED46B3" w:rsidRDefault="00ED46B3" w:rsidP="00ED46B3">
            <w:pPr>
              <w:ind w:firstLine="130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 xml:space="preserve">длина </w:t>
            </w:r>
          </w:p>
          <w:p w:rsidR="00ED46B3" w:rsidRPr="00ED46B3" w:rsidRDefault="00ED46B3" w:rsidP="00ED46B3">
            <w:pPr>
              <w:ind w:firstLine="130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ширина</w:t>
            </w:r>
          </w:p>
          <w:p w:rsidR="00ED46B3" w:rsidRPr="00ED46B3" w:rsidRDefault="00ED46B3" w:rsidP="00ED46B3">
            <w:pPr>
              <w:ind w:firstLine="130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высота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bottom"/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800</w:t>
            </w:r>
          </w:p>
          <w:p w:rsidR="00ED46B3" w:rsidRPr="00ED46B3" w:rsidRDefault="00ED46B3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400</w:t>
            </w:r>
          </w:p>
          <w:p w:rsidR="00ED46B3" w:rsidRPr="00ED46B3" w:rsidRDefault="00ED46B3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700</w:t>
            </w:r>
          </w:p>
        </w:tc>
        <w:tc>
          <w:tcPr>
            <w:tcW w:w="1417" w:type="dxa"/>
            <w:tcBorders>
              <w:left w:val="single" w:sz="8" w:space="0" w:color="auto"/>
            </w:tcBorders>
            <w:vAlign w:val="bottom"/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1000</w:t>
            </w:r>
          </w:p>
          <w:p w:rsidR="00ED46B3" w:rsidRPr="00ED46B3" w:rsidRDefault="00ED46B3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400</w:t>
            </w:r>
          </w:p>
          <w:p w:rsidR="00ED46B3" w:rsidRPr="00ED46B3" w:rsidRDefault="00ED46B3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700</w:t>
            </w:r>
          </w:p>
        </w:tc>
        <w:tc>
          <w:tcPr>
            <w:tcW w:w="1492" w:type="dxa"/>
            <w:tcBorders>
              <w:left w:val="single" w:sz="8" w:space="0" w:color="auto"/>
            </w:tcBorders>
            <w:vAlign w:val="bottom"/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1200</w:t>
            </w:r>
          </w:p>
          <w:p w:rsidR="00ED46B3" w:rsidRPr="00ED46B3" w:rsidRDefault="00ED46B3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400</w:t>
            </w:r>
          </w:p>
          <w:p w:rsidR="00ED46B3" w:rsidRPr="00ED46B3" w:rsidRDefault="00ED46B3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700</w:t>
            </w:r>
          </w:p>
        </w:tc>
      </w:tr>
      <w:tr w:rsidR="00CF0C08" w:rsidRPr="00ED46B3" w:rsidTr="00CF0C08">
        <w:trPr>
          <w:jc w:val="center"/>
        </w:trPr>
        <w:tc>
          <w:tcPr>
            <w:tcW w:w="785" w:type="dxa"/>
          </w:tcPr>
          <w:p w:rsidR="00CF0C08" w:rsidRPr="00ED46B3" w:rsidRDefault="00CF0C08" w:rsidP="00CF0C08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4" w:type="dxa"/>
            <w:tcBorders>
              <w:right w:val="single" w:sz="8" w:space="0" w:color="auto"/>
            </w:tcBorders>
          </w:tcPr>
          <w:p w:rsidR="00CF0C08" w:rsidRPr="00ED46B3" w:rsidRDefault="00CF0C08" w:rsidP="00ED46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 xml:space="preserve">Масса, </w:t>
            </w:r>
            <w:proofErr w:type="gramStart"/>
            <w:r w:rsidRPr="00ED46B3">
              <w:rPr>
                <w:rFonts w:ascii="Arial" w:hAnsi="Arial" w:cs="Arial"/>
                <w:sz w:val="28"/>
                <w:szCs w:val="28"/>
              </w:rPr>
              <w:t>кг</w:t>
            </w:r>
            <w:proofErr w:type="gramEnd"/>
            <w:r w:rsidRPr="00ED46B3">
              <w:rPr>
                <w:rFonts w:ascii="Arial" w:hAnsi="Arial" w:cs="Arial"/>
                <w:sz w:val="28"/>
                <w:szCs w:val="28"/>
              </w:rPr>
              <w:t>, не более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CF0C08" w:rsidRPr="00ED46B3" w:rsidRDefault="00CF0C08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CF0C08" w:rsidRPr="00ED46B3" w:rsidRDefault="00CF0C08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1492" w:type="dxa"/>
            <w:tcBorders>
              <w:left w:val="single" w:sz="8" w:space="0" w:color="auto"/>
            </w:tcBorders>
          </w:tcPr>
          <w:p w:rsidR="00CF0C08" w:rsidRPr="00ED46B3" w:rsidRDefault="00CF0C08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60</w:t>
            </w:r>
          </w:p>
        </w:tc>
      </w:tr>
    </w:tbl>
    <w:p w:rsidR="00ED46B3" w:rsidRPr="00ED46B3" w:rsidRDefault="00ED46B3" w:rsidP="00ED46B3">
      <w:pPr>
        <w:ind w:firstLine="851"/>
        <w:jc w:val="both"/>
        <w:rPr>
          <w:rFonts w:ascii="Arial" w:hAnsi="Arial" w:cs="Arial"/>
          <w:b/>
          <w:caps/>
          <w:sz w:val="28"/>
          <w:szCs w:val="28"/>
        </w:rPr>
      </w:pPr>
    </w:p>
    <w:p w:rsidR="00ED46B3" w:rsidRPr="00AB5753" w:rsidRDefault="00ED46B3" w:rsidP="00AB5753">
      <w:pPr>
        <w:pStyle w:val="ab"/>
        <w:numPr>
          <w:ilvl w:val="0"/>
          <w:numId w:val="19"/>
        </w:numPr>
        <w:jc w:val="both"/>
        <w:rPr>
          <w:rFonts w:ascii="Arial" w:hAnsi="Arial" w:cs="Arial"/>
          <w:b/>
          <w:sz w:val="28"/>
          <w:szCs w:val="28"/>
        </w:rPr>
      </w:pPr>
      <w:r w:rsidRPr="00AB5753">
        <w:rPr>
          <w:rFonts w:ascii="Arial" w:hAnsi="Arial" w:cs="Arial"/>
          <w:b/>
          <w:sz w:val="28"/>
          <w:szCs w:val="28"/>
        </w:rPr>
        <w:t>КОМПЛЕКТ ПОСТАВКИ</w:t>
      </w:r>
    </w:p>
    <w:p w:rsidR="00ED46B3" w:rsidRPr="00ED46B3" w:rsidRDefault="00ED46B3" w:rsidP="00ED46B3">
      <w:pPr>
        <w:ind w:left="851"/>
        <w:jc w:val="both"/>
        <w:rPr>
          <w:rFonts w:ascii="Arial" w:hAnsi="Arial" w:cs="Arial"/>
          <w:b/>
          <w:sz w:val="28"/>
          <w:szCs w:val="28"/>
        </w:rPr>
      </w:pPr>
    </w:p>
    <w:p w:rsidR="00ED46B3" w:rsidRPr="00ED46B3" w:rsidRDefault="00ED46B3" w:rsidP="00ED46B3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ED46B3">
        <w:rPr>
          <w:rFonts w:ascii="Arial" w:hAnsi="Arial" w:cs="Arial"/>
          <w:sz w:val="28"/>
          <w:szCs w:val="28"/>
        </w:rPr>
        <w:t>3.1. Комплектность  приведена в таблице 2.</w:t>
      </w:r>
    </w:p>
    <w:p w:rsidR="00ED46B3" w:rsidRPr="00ED46B3" w:rsidRDefault="00ED46B3" w:rsidP="00ED46B3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ED46B3" w:rsidRPr="00ED46B3" w:rsidRDefault="00ED46B3" w:rsidP="0009185C">
      <w:pPr>
        <w:jc w:val="right"/>
        <w:rPr>
          <w:rFonts w:ascii="Arial" w:hAnsi="Arial" w:cs="Arial"/>
          <w:sz w:val="28"/>
          <w:szCs w:val="28"/>
        </w:rPr>
      </w:pPr>
      <w:r w:rsidRPr="00ED46B3">
        <w:rPr>
          <w:rFonts w:ascii="Arial" w:hAnsi="Arial" w:cs="Arial"/>
          <w:i/>
          <w:sz w:val="28"/>
          <w:szCs w:val="28"/>
        </w:rPr>
        <w:t xml:space="preserve"> </w:t>
      </w:r>
      <w:r w:rsidRPr="00ED46B3">
        <w:rPr>
          <w:rFonts w:ascii="Arial" w:hAnsi="Arial" w:cs="Arial"/>
          <w:sz w:val="28"/>
          <w:szCs w:val="28"/>
        </w:rPr>
        <w:t>Таблица 2</w:t>
      </w:r>
    </w:p>
    <w:tbl>
      <w:tblPr>
        <w:tblW w:w="0" w:type="auto"/>
        <w:jc w:val="center"/>
        <w:tblInd w:w="-28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04"/>
        <w:gridCol w:w="6945"/>
        <w:gridCol w:w="2645"/>
      </w:tblGrid>
      <w:tr w:rsidR="00ED46B3" w:rsidRPr="00ED46B3" w:rsidTr="00CF0C08">
        <w:trPr>
          <w:trHeight w:val="228"/>
          <w:jc w:val="center"/>
        </w:trPr>
        <w:tc>
          <w:tcPr>
            <w:tcW w:w="804" w:type="dxa"/>
            <w:vMerge w:val="restart"/>
            <w:vAlign w:val="center"/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D46B3">
              <w:rPr>
                <w:rFonts w:ascii="Arial" w:hAnsi="Arial" w:cs="Arial"/>
                <w:b/>
                <w:bCs/>
                <w:sz w:val="28"/>
                <w:szCs w:val="28"/>
              </w:rPr>
              <w:t>№</w:t>
            </w:r>
          </w:p>
          <w:p w:rsidR="00ED46B3" w:rsidRPr="00ED46B3" w:rsidRDefault="00ED46B3" w:rsidP="00CF0C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D46B3">
              <w:rPr>
                <w:rFonts w:ascii="Arial" w:hAnsi="Arial" w:cs="Arial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D46B3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  <w:proofErr w:type="spellStart"/>
            <w:r w:rsidRPr="00ED46B3">
              <w:rPr>
                <w:rFonts w:ascii="Arial" w:hAnsi="Arial" w:cs="Arial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5" w:type="dxa"/>
            <w:vMerge w:val="restart"/>
            <w:tcBorders>
              <w:right w:val="single" w:sz="8" w:space="0" w:color="auto"/>
            </w:tcBorders>
            <w:vAlign w:val="center"/>
          </w:tcPr>
          <w:p w:rsidR="00ED46B3" w:rsidRPr="00ED46B3" w:rsidRDefault="00ED46B3" w:rsidP="00CF0C08">
            <w:pPr>
              <w:pStyle w:val="4"/>
              <w:jc w:val="center"/>
              <w:rPr>
                <w:rFonts w:ascii="Arial" w:hAnsi="Arial" w:cs="Arial"/>
                <w:i w:val="0"/>
                <w:sz w:val="28"/>
                <w:szCs w:val="28"/>
              </w:rPr>
            </w:pPr>
            <w:r w:rsidRPr="00ED46B3">
              <w:rPr>
                <w:rFonts w:ascii="Arial" w:hAnsi="Arial" w:cs="Arial"/>
                <w:i w:val="0"/>
                <w:sz w:val="28"/>
                <w:szCs w:val="28"/>
              </w:rPr>
              <w:t>Наименование</w:t>
            </w:r>
          </w:p>
        </w:tc>
        <w:tc>
          <w:tcPr>
            <w:tcW w:w="2645" w:type="dxa"/>
            <w:tcBorders>
              <w:left w:val="single" w:sz="8" w:space="0" w:color="auto"/>
            </w:tcBorders>
            <w:vAlign w:val="center"/>
          </w:tcPr>
          <w:p w:rsidR="00ED46B3" w:rsidRPr="00ED46B3" w:rsidRDefault="00ED46B3" w:rsidP="00CF0C08">
            <w:pPr>
              <w:pStyle w:val="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Количество, шт.</w:t>
            </w:r>
          </w:p>
          <w:p w:rsidR="00ED46B3" w:rsidRPr="00ED46B3" w:rsidRDefault="00ED46B3" w:rsidP="00ED46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46B3" w:rsidRPr="00ED46B3" w:rsidTr="00CF0C08">
        <w:trPr>
          <w:trHeight w:val="228"/>
          <w:jc w:val="center"/>
        </w:trPr>
        <w:tc>
          <w:tcPr>
            <w:tcW w:w="804" w:type="dxa"/>
            <w:vMerge/>
            <w:vAlign w:val="center"/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45" w:type="dxa"/>
            <w:vMerge/>
            <w:tcBorders>
              <w:right w:val="single" w:sz="8" w:space="0" w:color="auto"/>
            </w:tcBorders>
            <w:vAlign w:val="center"/>
          </w:tcPr>
          <w:p w:rsidR="00ED46B3" w:rsidRPr="00ED46B3" w:rsidRDefault="00ED46B3" w:rsidP="00ED46B3">
            <w:pPr>
              <w:pStyle w:val="4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5" w:type="dxa"/>
            <w:tcBorders>
              <w:left w:val="single" w:sz="8" w:space="0" w:color="auto"/>
            </w:tcBorders>
            <w:vAlign w:val="center"/>
          </w:tcPr>
          <w:p w:rsidR="00ED46B3" w:rsidRPr="00ED46B3" w:rsidRDefault="00ED46B3" w:rsidP="00CF0C08">
            <w:pPr>
              <w:pStyle w:val="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ПНК</w:t>
            </w:r>
          </w:p>
        </w:tc>
      </w:tr>
      <w:tr w:rsidR="00ED46B3" w:rsidRPr="00ED46B3" w:rsidTr="00CF0C08">
        <w:trPr>
          <w:jc w:val="center"/>
        </w:trPr>
        <w:tc>
          <w:tcPr>
            <w:tcW w:w="804" w:type="dxa"/>
          </w:tcPr>
          <w:p w:rsidR="00ED46B3" w:rsidRPr="00ED46B3" w:rsidRDefault="00ED46B3" w:rsidP="00CF0C08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:rsidR="00ED46B3" w:rsidRPr="00ED46B3" w:rsidRDefault="00ED46B3" w:rsidP="00ED46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 xml:space="preserve">Полка ПНК </w:t>
            </w:r>
          </w:p>
        </w:tc>
        <w:tc>
          <w:tcPr>
            <w:tcW w:w="2645" w:type="dxa"/>
            <w:tcBorders>
              <w:left w:val="single" w:sz="8" w:space="0" w:color="auto"/>
            </w:tcBorders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ED46B3" w:rsidRPr="00ED46B3" w:rsidTr="00CF0C08">
        <w:trPr>
          <w:jc w:val="center"/>
        </w:trPr>
        <w:tc>
          <w:tcPr>
            <w:tcW w:w="804" w:type="dxa"/>
          </w:tcPr>
          <w:p w:rsidR="00ED46B3" w:rsidRPr="00ED46B3" w:rsidRDefault="00ED46B3" w:rsidP="00CF0C08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:rsidR="00ED46B3" w:rsidRPr="00ED46B3" w:rsidRDefault="00ED46B3" w:rsidP="00ED46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Упаковка</w:t>
            </w:r>
          </w:p>
        </w:tc>
        <w:tc>
          <w:tcPr>
            <w:tcW w:w="2645" w:type="dxa"/>
            <w:tcBorders>
              <w:left w:val="single" w:sz="8" w:space="0" w:color="auto"/>
            </w:tcBorders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ED46B3" w:rsidRPr="00ED46B3" w:rsidTr="00CF0C08">
        <w:trPr>
          <w:jc w:val="center"/>
        </w:trPr>
        <w:tc>
          <w:tcPr>
            <w:tcW w:w="804" w:type="dxa"/>
          </w:tcPr>
          <w:p w:rsidR="00ED46B3" w:rsidRPr="00ED46B3" w:rsidRDefault="00ED46B3" w:rsidP="00CF0C08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:rsidR="00ED46B3" w:rsidRPr="00ED46B3" w:rsidRDefault="00ED46B3" w:rsidP="00ED46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Паспорт</w:t>
            </w:r>
          </w:p>
        </w:tc>
        <w:tc>
          <w:tcPr>
            <w:tcW w:w="2645" w:type="dxa"/>
            <w:tcBorders>
              <w:left w:val="single" w:sz="8" w:space="0" w:color="auto"/>
            </w:tcBorders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ED46B3" w:rsidRPr="00ED46B3" w:rsidTr="00CF0C08">
        <w:trPr>
          <w:jc w:val="center"/>
        </w:trPr>
        <w:tc>
          <w:tcPr>
            <w:tcW w:w="804" w:type="dxa"/>
          </w:tcPr>
          <w:p w:rsidR="00ED46B3" w:rsidRPr="00ED46B3" w:rsidRDefault="00ED46B3" w:rsidP="00CF0C08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:rsidR="00ED46B3" w:rsidRPr="00ED46B3" w:rsidRDefault="00ED46B3" w:rsidP="00ED46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 xml:space="preserve">Болты анкерные М8 </w:t>
            </w:r>
            <w:proofErr w:type="spellStart"/>
            <w:r w:rsidRPr="00ED46B3">
              <w:rPr>
                <w:rFonts w:ascii="Arial" w:hAnsi="Arial" w:cs="Arial"/>
                <w:sz w:val="28"/>
                <w:szCs w:val="28"/>
              </w:rPr>
              <w:t>х</w:t>
            </w:r>
            <w:proofErr w:type="spellEnd"/>
            <w:r w:rsidRPr="00ED46B3">
              <w:rPr>
                <w:rFonts w:ascii="Arial" w:hAnsi="Arial" w:cs="Arial"/>
                <w:sz w:val="28"/>
                <w:szCs w:val="28"/>
              </w:rPr>
              <w:t xml:space="preserve"> 80 (комплект)</w:t>
            </w:r>
          </w:p>
        </w:tc>
        <w:tc>
          <w:tcPr>
            <w:tcW w:w="2645" w:type="dxa"/>
            <w:tcBorders>
              <w:left w:val="single" w:sz="8" w:space="0" w:color="auto"/>
            </w:tcBorders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ED46B3" w:rsidRPr="00ED46B3" w:rsidTr="00CF0C08">
        <w:trPr>
          <w:jc w:val="center"/>
        </w:trPr>
        <w:tc>
          <w:tcPr>
            <w:tcW w:w="804" w:type="dxa"/>
          </w:tcPr>
          <w:p w:rsidR="00ED46B3" w:rsidRPr="00ED46B3" w:rsidRDefault="00ED46B3" w:rsidP="00CF0C08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:rsidR="00ED46B3" w:rsidRPr="00ED46B3" w:rsidRDefault="00ED46B3" w:rsidP="00ED46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Пакет полиэтиленовый</w:t>
            </w:r>
          </w:p>
        </w:tc>
        <w:tc>
          <w:tcPr>
            <w:tcW w:w="2645" w:type="dxa"/>
            <w:tcBorders>
              <w:left w:val="single" w:sz="8" w:space="0" w:color="auto"/>
            </w:tcBorders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ED46B3" w:rsidRDefault="00ED46B3" w:rsidP="00ED46B3">
      <w:pPr>
        <w:jc w:val="both"/>
        <w:rPr>
          <w:rFonts w:ascii="Arial" w:hAnsi="Arial" w:cs="Arial"/>
          <w:sz w:val="16"/>
          <w:szCs w:val="16"/>
        </w:rPr>
      </w:pPr>
    </w:p>
    <w:p w:rsidR="00ED46B3" w:rsidRPr="00ED46B3" w:rsidRDefault="00ED46B3" w:rsidP="00ED46B3">
      <w:pPr>
        <w:pStyle w:val="af1"/>
        <w:ind w:left="0" w:firstLine="567"/>
        <w:jc w:val="both"/>
        <w:rPr>
          <w:sz w:val="16"/>
          <w:szCs w:val="16"/>
        </w:rPr>
      </w:pPr>
    </w:p>
    <w:p w:rsidR="00C37313" w:rsidRDefault="00C37313" w:rsidP="00F91832">
      <w:pPr>
        <w:pStyle w:val="af1"/>
        <w:spacing w:after="0"/>
        <w:ind w:left="0" w:firstLine="851"/>
        <w:rPr>
          <w:rFonts w:ascii="Arial" w:hAnsi="Arial" w:cs="Arial"/>
          <w:b/>
          <w:sz w:val="28"/>
          <w:szCs w:val="28"/>
          <w:lang w:val="en-US"/>
        </w:rPr>
      </w:pPr>
    </w:p>
    <w:p w:rsidR="00C2361B" w:rsidRPr="00AB5753" w:rsidRDefault="00C2361B" w:rsidP="00AB5753">
      <w:pPr>
        <w:pStyle w:val="ab"/>
        <w:numPr>
          <w:ilvl w:val="0"/>
          <w:numId w:val="19"/>
        </w:numPr>
        <w:rPr>
          <w:rFonts w:ascii="Arial" w:hAnsi="Arial" w:cs="Arial"/>
          <w:b/>
          <w:caps/>
          <w:sz w:val="28"/>
          <w:szCs w:val="28"/>
        </w:rPr>
      </w:pPr>
      <w:r w:rsidRPr="00AB5753">
        <w:rPr>
          <w:rFonts w:ascii="Arial" w:hAnsi="Arial" w:cs="Arial"/>
          <w:b/>
          <w:caps/>
          <w:sz w:val="28"/>
          <w:szCs w:val="28"/>
        </w:rPr>
        <w:t>рЕКОМЕНДАЦИИ ПО МОНТАЖУ</w:t>
      </w:r>
    </w:p>
    <w:p w:rsidR="00C2361B" w:rsidRPr="00C2361B" w:rsidRDefault="00C2361B" w:rsidP="00C2361B">
      <w:pPr>
        <w:jc w:val="both"/>
        <w:rPr>
          <w:rFonts w:ascii="Arial" w:hAnsi="Arial" w:cs="Arial"/>
          <w:b/>
          <w:caps/>
          <w:sz w:val="28"/>
          <w:szCs w:val="28"/>
        </w:rPr>
      </w:pPr>
    </w:p>
    <w:p w:rsidR="00C2361B" w:rsidRPr="00C2361B" w:rsidRDefault="00C2361B" w:rsidP="00C2361B">
      <w:pPr>
        <w:ind w:firstLine="851"/>
        <w:jc w:val="both"/>
        <w:rPr>
          <w:rFonts w:ascii="Arial" w:hAnsi="Arial" w:cs="Arial"/>
          <w:caps/>
          <w:sz w:val="28"/>
          <w:szCs w:val="28"/>
        </w:rPr>
      </w:pPr>
      <w:r w:rsidRPr="00C2361B">
        <w:rPr>
          <w:rFonts w:ascii="Arial" w:hAnsi="Arial" w:cs="Arial"/>
          <w:sz w:val="28"/>
          <w:szCs w:val="28"/>
        </w:rPr>
        <w:t>Выбрать место для установки полки, разметить места под отверстия для установки анкерных болтов, просверлить отверстие диаметром 10 мм на глубину 90 мм, установить анкер и закрепить полку болтом в двух местах и установить заглушку на головку болта.</w:t>
      </w:r>
    </w:p>
    <w:p w:rsidR="00C2361B" w:rsidRPr="00C2361B" w:rsidRDefault="00C2361B" w:rsidP="00C2361B">
      <w:pPr>
        <w:jc w:val="both"/>
        <w:rPr>
          <w:rFonts w:ascii="Arial" w:hAnsi="Arial" w:cs="Arial"/>
          <w:sz w:val="28"/>
          <w:szCs w:val="28"/>
        </w:rPr>
      </w:pPr>
      <w:r w:rsidRPr="00C2361B">
        <w:rPr>
          <w:rFonts w:ascii="Arial" w:hAnsi="Arial" w:cs="Arial"/>
          <w:b/>
          <w:sz w:val="28"/>
          <w:szCs w:val="28"/>
        </w:rPr>
        <w:t xml:space="preserve">                                              </w:t>
      </w:r>
    </w:p>
    <w:p w:rsidR="00C2361B" w:rsidRPr="00C2361B" w:rsidRDefault="00C2361B" w:rsidP="00C2361B">
      <w:pPr>
        <w:jc w:val="both"/>
        <w:rPr>
          <w:rFonts w:ascii="Arial" w:hAnsi="Arial" w:cs="Arial"/>
          <w:b/>
          <w:sz w:val="28"/>
          <w:szCs w:val="28"/>
        </w:rPr>
      </w:pPr>
      <w:r w:rsidRPr="00C2361B">
        <w:rPr>
          <w:rFonts w:ascii="Arial" w:hAnsi="Arial" w:cs="Arial"/>
          <w:sz w:val="28"/>
          <w:szCs w:val="28"/>
        </w:rPr>
        <w:t xml:space="preserve">                       </w:t>
      </w:r>
      <w:r w:rsidRPr="00C2361B">
        <w:rPr>
          <w:rFonts w:ascii="Arial" w:hAnsi="Arial" w:cs="Arial"/>
          <w:b/>
          <w:sz w:val="28"/>
          <w:szCs w:val="28"/>
        </w:rPr>
        <w:t xml:space="preserve">          </w:t>
      </w:r>
    </w:p>
    <w:p w:rsidR="00C2361B" w:rsidRPr="00C2361B" w:rsidRDefault="00C2361B" w:rsidP="00C2361B">
      <w:pPr>
        <w:jc w:val="both"/>
        <w:rPr>
          <w:rFonts w:ascii="Arial" w:hAnsi="Arial" w:cs="Arial"/>
          <w:b/>
          <w:sz w:val="28"/>
          <w:szCs w:val="28"/>
        </w:rPr>
      </w:pPr>
      <w:r w:rsidRPr="00C2361B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758910" cy="6710400"/>
            <wp:effectExtent l="19050" t="0" r="3840" b="0"/>
            <wp:docPr id="2" name="Рисунок 6" descr="F:\work\Дерево\Полки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F:\work\Дерево\Полки\1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296" cy="670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61B" w:rsidRPr="00C2361B" w:rsidRDefault="00C2361B" w:rsidP="00C2361B">
      <w:pPr>
        <w:ind w:firstLine="720"/>
        <w:rPr>
          <w:rFonts w:ascii="Arial" w:hAnsi="Arial" w:cs="Arial"/>
          <w:sz w:val="28"/>
          <w:szCs w:val="28"/>
        </w:rPr>
      </w:pPr>
    </w:p>
    <w:p w:rsidR="00C37313" w:rsidRDefault="00C37313" w:rsidP="001335AF">
      <w:pPr>
        <w:pStyle w:val="af1"/>
        <w:ind w:firstLine="426"/>
        <w:rPr>
          <w:rFonts w:ascii="Arial" w:hAnsi="Arial" w:cs="Arial"/>
          <w:sz w:val="28"/>
          <w:szCs w:val="28"/>
        </w:rPr>
      </w:pPr>
    </w:p>
    <w:p w:rsidR="00C2361B" w:rsidRDefault="00C2361B" w:rsidP="001335AF">
      <w:pPr>
        <w:pStyle w:val="af1"/>
        <w:ind w:firstLine="426"/>
        <w:rPr>
          <w:rFonts w:ascii="Arial" w:hAnsi="Arial" w:cs="Arial"/>
          <w:sz w:val="28"/>
          <w:szCs w:val="28"/>
        </w:rPr>
      </w:pPr>
    </w:p>
    <w:p w:rsidR="00C2361B" w:rsidRDefault="00C2361B" w:rsidP="001335AF">
      <w:pPr>
        <w:pStyle w:val="af1"/>
        <w:ind w:firstLine="426"/>
        <w:rPr>
          <w:rFonts w:ascii="Arial" w:hAnsi="Arial" w:cs="Arial"/>
          <w:sz w:val="28"/>
          <w:szCs w:val="28"/>
        </w:rPr>
      </w:pPr>
    </w:p>
    <w:p w:rsidR="00C2361B" w:rsidRDefault="00C2361B" w:rsidP="001335AF">
      <w:pPr>
        <w:pStyle w:val="af1"/>
        <w:ind w:firstLine="426"/>
        <w:rPr>
          <w:rFonts w:ascii="Arial" w:hAnsi="Arial" w:cs="Arial"/>
          <w:sz w:val="28"/>
          <w:szCs w:val="28"/>
        </w:rPr>
      </w:pPr>
    </w:p>
    <w:p w:rsidR="00C2361B" w:rsidRDefault="00C2361B" w:rsidP="001335AF">
      <w:pPr>
        <w:pStyle w:val="af1"/>
        <w:ind w:firstLine="426"/>
        <w:rPr>
          <w:rFonts w:ascii="Arial" w:hAnsi="Arial" w:cs="Arial"/>
          <w:sz w:val="28"/>
          <w:szCs w:val="28"/>
        </w:rPr>
      </w:pPr>
    </w:p>
    <w:p w:rsidR="001335AF" w:rsidRPr="00AB5753" w:rsidRDefault="001335AF" w:rsidP="00AB5753">
      <w:pPr>
        <w:pStyle w:val="ab"/>
        <w:numPr>
          <w:ilvl w:val="0"/>
          <w:numId w:val="19"/>
        </w:numPr>
        <w:jc w:val="both"/>
        <w:rPr>
          <w:rFonts w:ascii="Arial" w:hAnsi="Arial" w:cs="Arial"/>
          <w:b/>
          <w:sz w:val="28"/>
          <w:szCs w:val="28"/>
        </w:rPr>
      </w:pPr>
      <w:r w:rsidRPr="00AB5753">
        <w:rPr>
          <w:rFonts w:ascii="Arial" w:hAnsi="Arial" w:cs="Arial"/>
          <w:b/>
          <w:sz w:val="28"/>
          <w:szCs w:val="28"/>
        </w:rPr>
        <w:t>СВИДЕТЕЛЬСТВО О ПРИЕМКЕ</w:t>
      </w:r>
    </w:p>
    <w:p w:rsidR="001335AF" w:rsidRPr="001335AF" w:rsidRDefault="001335AF" w:rsidP="001335AF">
      <w:pPr>
        <w:ind w:firstLine="851"/>
        <w:jc w:val="both"/>
        <w:rPr>
          <w:rFonts w:ascii="Arial" w:hAnsi="Arial" w:cs="Arial"/>
          <w:b/>
          <w:sz w:val="28"/>
          <w:szCs w:val="28"/>
        </w:rPr>
      </w:pPr>
    </w:p>
    <w:p w:rsidR="001335AF" w:rsidRPr="00C2361B" w:rsidRDefault="00C2361B" w:rsidP="00C37313">
      <w:pPr>
        <w:widowControl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2361B">
        <w:rPr>
          <w:rFonts w:ascii="Arial" w:hAnsi="Arial" w:cs="Arial"/>
          <w:sz w:val="28"/>
          <w:szCs w:val="28"/>
        </w:rPr>
        <w:t>Полка настенная купе ПНК-1, ПНК-2, ПНК-3 (нужное подчеркнуть), изготовленная на ООО «ЭЛИНОКС», соответствует ТУ 5600-022-01439034-2008 и  признана годной для эксплуатации.</w:t>
      </w:r>
    </w:p>
    <w:p w:rsidR="001335AF" w:rsidRPr="000F68C1" w:rsidRDefault="001335AF" w:rsidP="00C37313">
      <w:pPr>
        <w:widowControl w:val="0"/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0F68C1">
        <w:rPr>
          <w:rFonts w:ascii="Arial" w:hAnsi="Arial" w:cs="Arial"/>
          <w:sz w:val="28"/>
          <w:szCs w:val="28"/>
        </w:rPr>
        <w:t>Дата выпуска________________________________________________</w:t>
      </w:r>
      <w:r>
        <w:rPr>
          <w:rFonts w:ascii="Arial" w:hAnsi="Arial" w:cs="Arial"/>
          <w:sz w:val="28"/>
          <w:szCs w:val="28"/>
        </w:rPr>
        <w:t>_____</w:t>
      </w:r>
    </w:p>
    <w:p w:rsidR="001335AF" w:rsidRPr="000F68C1" w:rsidRDefault="001335AF" w:rsidP="001335AF">
      <w:pPr>
        <w:widowControl w:val="0"/>
        <w:jc w:val="center"/>
        <w:rPr>
          <w:rFonts w:ascii="Arial" w:hAnsi="Arial" w:cs="Arial"/>
        </w:rPr>
      </w:pPr>
      <w:r w:rsidRPr="000F68C1">
        <w:rPr>
          <w:rFonts w:ascii="Arial" w:hAnsi="Arial" w:cs="Arial"/>
          <w:sz w:val="28"/>
          <w:szCs w:val="28"/>
        </w:rPr>
        <w:t xml:space="preserve"> </w:t>
      </w:r>
    </w:p>
    <w:p w:rsidR="001335AF" w:rsidRPr="00C34F79" w:rsidRDefault="001335AF" w:rsidP="001335AF">
      <w:pPr>
        <w:widowControl w:val="0"/>
        <w:rPr>
          <w:rFonts w:ascii="Arial" w:hAnsi="Arial" w:cs="Arial"/>
        </w:rPr>
      </w:pPr>
      <w:r w:rsidRPr="000F68C1">
        <w:rPr>
          <w:rFonts w:ascii="Arial" w:hAnsi="Arial" w:cs="Arial"/>
        </w:rPr>
        <w:t>_______________________________________________________________</w:t>
      </w:r>
      <w:r>
        <w:rPr>
          <w:rFonts w:ascii="Arial" w:hAnsi="Arial" w:cs="Arial"/>
        </w:rPr>
        <w:t>________________________________</w:t>
      </w:r>
      <w:r w:rsidRPr="00C34F79">
        <w:rPr>
          <w:rFonts w:ascii="Arial" w:hAnsi="Arial" w:cs="Arial"/>
        </w:rPr>
        <w:t>_</w:t>
      </w:r>
    </w:p>
    <w:p w:rsidR="001335AF" w:rsidRPr="001335AF" w:rsidRDefault="001335AF" w:rsidP="003F66B3">
      <w:pPr>
        <w:widowControl w:val="0"/>
        <w:ind w:firstLine="284"/>
        <w:rPr>
          <w:rFonts w:ascii="Arial" w:hAnsi="Arial" w:cs="Arial"/>
          <w:sz w:val="28"/>
          <w:szCs w:val="28"/>
        </w:rPr>
      </w:pPr>
      <w:r w:rsidRPr="000F68C1">
        <w:rPr>
          <w:rFonts w:ascii="Arial" w:hAnsi="Arial" w:cs="Arial"/>
        </w:rPr>
        <w:t>личные подписи</w:t>
      </w:r>
      <w:r w:rsidRPr="000F68C1">
        <w:rPr>
          <w:rFonts w:ascii="Arial" w:hAnsi="Arial" w:cs="Arial"/>
          <w:noProof/>
        </w:rPr>
        <w:t xml:space="preserve"> (</w:t>
      </w:r>
      <w:r w:rsidRPr="000F68C1">
        <w:rPr>
          <w:rFonts w:ascii="Arial" w:hAnsi="Arial" w:cs="Arial"/>
        </w:rPr>
        <w:t>оттиски личных клейм) должностных лиц предприятия, ответственных за приемку изделия</w:t>
      </w:r>
    </w:p>
    <w:p w:rsidR="001335AF" w:rsidRPr="001335AF" w:rsidRDefault="001335AF" w:rsidP="001335AF">
      <w:pPr>
        <w:widowControl w:val="0"/>
        <w:ind w:left="-142" w:firstLine="851"/>
        <w:jc w:val="both"/>
        <w:rPr>
          <w:rFonts w:ascii="Arial" w:hAnsi="Arial" w:cs="Arial"/>
          <w:sz w:val="28"/>
          <w:szCs w:val="28"/>
        </w:rPr>
      </w:pPr>
      <w:r w:rsidRPr="001335AF">
        <w:rPr>
          <w:rFonts w:ascii="Arial" w:hAnsi="Arial" w:cs="Arial"/>
          <w:sz w:val="28"/>
          <w:szCs w:val="28"/>
        </w:rPr>
        <w:t xml:space="preserve">                                         </w:t>
      </w:r>
      <w:r w:rsidRPr="001335AF">
        <w:rPr>
          <w:rFonts w:ascii="Arial" w:hAnsi="Arial" w:cs="Arial"/>
          <w:color w:val="000000"/>
          <w:sz w:val="28"/>
          <w:szCs w:val="28"/>
        </w:rPr>
        <w:t xml:space="preserve">                                 </w:t>
      </w:r>
      <w:r w:rsidRPr="001335AF">
        <w:rPr>
          <w:rFonts w:ascii="Arial" w:hAnsi="Arial" w:cs="Arial"/>
          <w:color w:val="000000"/>
          <w:sz w:val="28"/>
          <w:szCs w:val="28"/>
        </w:rPr>
        <w:tab/>
      </w:r>
    </w:p>
    <w:p w:rsidR="001335AF" w:rsidRPr="00FE3DB1" w:rsidRDefault="001335AF" w:rsidP="00FE3DB1">
      <w:pPr>
        <w:pStyle w:val="ab"/>
        <w:widowControl w:val="0"/>
        <w:numPr>
          <w:ilvl w:val="0"/>
          <w:numId w:val="19"/>
        </w:numPr>
        <w:jc w:val="both"/>
        <w:rPr>
          <w:rFonts w:ascii="Arial" w:hAnsi="Arial" w:cs="Arial"/>
          <w:b/>
          <w:sz w:val="28"/>
          <w:szCs w:val="28"/>
        </w:rPr>
      </w:pPr>
      <w:r w:rsidRPr="00FE3DB1">
        <w:rPr>
          <w:rFonts w:ascii="Arial" w:hAnsi="Arial" w:cs="Arial"/>
          <w:b/>
          <w:sz w:val="28"/>
          <w:szCs w:val="28"/>
        </w:rPr>
        <w:t>СВИДЕТЕЛЬСТВО ОБ УПАКОВКЕ</w:t>
      </w:r>
    </w:p>
    <w:p w:rsidR="001335AF" w:rsidRPr="001335AF" w:rsidRDefault="001335AF" w:rsidP="001335AF">
      <w:pPr>
        <w:widowControl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1335AF" w:rsidRPr="00C2361B" w:rsidRDefault="00C2361B" w:rsidP="00C37313">
      <w:pPr>
        <w:widowControl w:val="0"/>
        <w:spacing w:line="360" w:lineRule="auto"/>
        <w:ind w:firstLine="425"/>
        <w:jc w:val="both"/>
        <w:rPr>
          <w:rFonts w:ascii="Arial" w:hAnsi="Arial" w:cs="Arial"/>
          <w:sz w:val="28"/>
          <w:szCs w:val="28"/>
        </w:rPr>
      </w:pPr>
      <w:r w:rsidRPr="00C2361B">
        <w:rPr>
          <w:rFonts w:ascii="Arial" w:hAnsi="Arial"/>
          <w:sz w:val="28"/>
          <w:szCs w:val="28"/>
        </w:rPr>
        <w:t xml:space="preserve">Полка настенная купе </w:t>
      </w:r>
      <w:r w:rsidRPr="00C2361B">
        <w:rPr>
          <w:rFonts w:ascii="Arial" w:hAnsi="Arial"/>
          <w:color w:val="000000"/>
          <w:sz w:val="28"/>
          <w:szCs w:val="28"/>
        </w:rPr>
        <w:t>ПНК-1,</w:t>
      </w:r>
      <w:r w:rsidRPr="00C2361B">
        <w:rPr>
          <w:rFonts w:ascii="Arial" w:hAnsi="Arial" w:cs="Arial"/>
          <w:sz w:val="28"/>
          <w:szCs w:val="28"/>
        </w:rPr>
        <w:t xml:space="preserve"> ПНК-2, ПНК-3 </w:t>
      </w:r>
      <w:r w:rsidRPr="00C2361B">
        <w:rPr>
          <w:rFonts w:ascii="Arial" w:hAnsi="Arial"/>
          <w:sz w:val="28"/>
          <w:szCs w:val="28"/>
        </w:rPr>
        <w:t xml:space="preserve"> (нужное подчеркнуть),  упакована на ООО «ЭЛИНОКС» согласно требованиям, предусмотренным конструкторской документацией.</w:t>
      </w:r>
    </w:p>
    <w:p w:rsidR="001335AF" w:rsidRPr="000F68C1" w:rsidRDefault="001335AF" w:rsidP="001335AF">
      <w:pPr>
        <w:widowControl w:val="0"/>
        <w:spacing w:before="180"/>
        <w:ind w:firstLine="709"/>
        <w:jc w:val="both"/>
        <w:rPr>
          <w:rFonts w:ascii="Arial" w:hAnsi="Arial" w:cs="Arial"/>
          <w:sz w:val="28"/>
          <w:szCs w:val="28"/>
        </w:rPr>
      </w:pPr>
      <w:r w:rsidRPr="000F68C1">
        <w:rPr>
          <w:rFonts w:ascii="Arial" w:hAnsi="Arial" w:cs="Arial"/>
          <w:sz w:val="28"/>
          <w:szCs w:val="28"/>
        </w:rPr>
        <w:t>Дата упаковки</w:t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</w:t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>____</w:t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</w:t>
      </w:r>
      <w:r w:rsidRPr="000F68C1">
        <w:rPr>
          <w:rFonts w:ascii="Arial" w:hAnsi="Arial" w:cs="Arial"/>
          <w:sz w:val="28"/>
          <w:szCs w:val="28"/>
        </w:rPr>
        <w:t>М. П.</w:t>
      </w:r>
    </w:p>
    <w:p w:rsidR="001335AF" w:rsidRPr="000F68C1" w:rsidRDefault="001335AF" w:rsidP="001335AF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</w:t>
      </w:r>
      <w:r w:rsidRPr="000F68C1">
        <w:rPr>
          <w:rFonts w:ascii="Arial" w:hAnsi="Arial" w:cs="Arial"/>
          <w:sz w:val="24"/>
          <w:szCs w:val="24"/>
        </w:rPr>
        <w:t>(подпись)</w:t>
      </w:r>
    </w:p>
    <w:p w:rsidR="001335AF" w:rsidRPr="000F68C1" w:rsidRDefault="001335AF" w:rsidP="001335AF">
      <w:pPr>
        <w:widowControl w:val="0"/>
        <w:jc w:val="both"/>
        <w:rPr>
          <w:rFonts w:ascii="Arial" w:hAnsi="Arial" w:cs="Arial"/>
          <w:sz w:val="28"/>
          <w:szCs w:val="28"/>
          <w:u w:val="single"/>
        </w:rPr>
      </w:pPr>
      <w:r w:rsidRPr="000F68C1">
        <w:rPr>
          <w:rFonts w:ascii="Arial" w:hAnsi="Arial" w:cs="Arial"/>
          <w:sz w:val="28"/>
          <w:szCs w:val="28"/>
        </w:rPr>
        <w:tab/>
        <w:t>Упаковку произвел</w:t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</w:t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>____</w:t>
      </w:r>
    </w:p>
    <w:p w:rsidR="001335AF" w:rsidRPr="000F68C1" w:rsidRDefault="001335AF" w:rsidP="001335AF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</w:t>
      </w:r>
      <w:r w:rsidRPr="000F68C1">
        <w:rPr>
          <w:rFonts w:ascii="Arial" w:hAnsi="Arial" w:cs="Arial"/>
          <w:sz w:val="24"/>
          <w:szCs w:val="24"/>
        </w:rPr>
        <w:t>(подпись)</w:t>
      </w:r>
    </w:p>
    <w:p w:rsidR="001335AF" w:rsidRPr="000F68C1" w:rsidRDefault="001335AF" w:rsidP="001335AF">
      <w:pPr>
        <w:widowControl w:val="0"/>
        <w:jc w:val="both"/>
        <w:rPr>
          <w:rFonts w:ascii="Arial" w:hAnsi="Arial" w:cs="Arial"/>
          <w:sz w:val="28"/>
          <w:szCs w:val="28"/>
          <w:u w:val="single"/>
        </w:rPr>
      </w:pPr>
      <w:r w:rsidRPr="000F68C1">
        <w:rPr>
          <w:rFonts w:ascii="Arial" w:hAnsi="Arial" w:cs="Arial"/>
          <w:sz w:val="28"/>
          <w:szCs w:val="28"/>
        </w:rPr>
        <w:tab/>
        <w:t xml:space="preserve">Изделие после упаковки принял </w:t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>____</w:t>
      </w:r>
    </w:p>
    <w:p w:rsidR="001335AF" w:rsidRPr="000F68C1" w:rsidRDefault="001335AF" w:rsidP="001335AF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</w:t>
      </w:r>
      <w:r w:rsidRPr="000F68C1">
        <w:rPr>
          <w:rFonts w:ascii="Arial" w:hAnsi="Arial" w:cs="Arial"/>
          <w:sz w:val="24"/>
          <w:szCs w:val="24"/>
        </w:rPr>
        <w:t>(подпись)</w:t>
      </w:r>
    </w:p>
    <w:p w:rsidR="001335AF" w:rsidRPr="001335AF" w:rsidRDefault="001335AF" w:rsidP="001335AF">
      <w:pPr>
        <w:widowControl w:val="0"/>
        <w:ind w:firstLine="426"/>
        <w:jc w:val="both"/>
        <w:rPr>
          <w:rFonts w:ascii="Arial" w:hAnsi="Arial" w:cs="Arial"/>
          <w:sz w:val="28"/>
          <w:szCs w:val="28"/>
          <w:lang w:val="en-US"/>
        </w:rPr>
      </w:pPr>
    </w:p>
    <w:p w:rsidR="001335AF" w:rsidRPr="001335AF" w:rsidRDefault="001335AF" w:rsidP="001335AF">
      <w:pPr>
        <w:widowControl w:val="0"/>
        <w:spacing w:before="180"/>
        <w:ind w:firstLine="709"/>
        <w:jc w:val="both"/>
        <w:rPr>
          <w:rFonts w:ascii="Arial" w:hAnsi="Arial" w:cs="Arial"/>
          <w:sz w:val="28"/>
          <w:szCs w:val="28"/>
        </w:rPr>
      </w:pPr>
      <w:r w:rsidRPr="001335AF">
        <w:rPr>
          <w:rFonts w:ascii="Arial" w:hAnsi="Arial" w:cs="Arial"/>
          <w:sz w:val="28"/>
          <w:szCs w:val="28"/>
        </w:rPr>
        <w:tab/>
      </w:r>
    </w:p>
    <w:p w:rsidR="001335AF" w:rsidRPr="001335AF" w:rsidRDefault="001335AF" w:rsidP="001335AF">
      <w:pPr>
        <w:ind w:left="2880" w:firstLine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E3DB1" w:rsidRDefault="001335AF" w:rsidP="00FE3DB1">
      <w:pPr>
        <w:pStyle w:val="ab"/>
        <w:widowControl w:val="0"/>
        <w:numPr>
          <w:ilvl w:val="0"/>
          <w:numId w:val="19"/>
        </w:numPr>
        <w:jc w:val="both"/>
        <w:rPr>
          <w:rFonts w:ascii="Arial" w:hAnsi="Arial" w:cs="Arial"/>
          <w:b/>
          <w:sz w:val="28"/>
          <w:szCs w:val="28"/>
        </w:rPr>
      </w:pPr>
      <w:r w:rsidRPr="00FE3DB1">
        <w:rPr>
          <w:rFonts w:ascii="Arial" w:hAnsi="Arial" w:cs="Arial"/>
          <w:b/>
          <w:sz w:val="28"/>
          <w:szCs w:val="28"/>
        </w:rPr>
        <w:t>ГАРАНТИИ ИЗГОТОВИТЕЛЯ</w:t>
      </w:r>
    </w:p>
    <w:p w:rsidR="001335AF" w:rsidRPr="001335AF" w:rsidRDefault="001335AF" w:rsidP="001335AF">
      <w:pPr>
        <w:widowControl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AE4648" w:rsidRPr="00AE4648" w:rsidRDefault="00AE4648" w:rsidP="00AB5753">
      <w:pPr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E4648">
        <w:rPr>
          <w:rFonts w:ascii="Arial" w:hAnsi="Arial" w:cs="Arial"/>
          <w:color w:val="000000"/>
          <w:sz w:val="28"/>
          <w:szCs w:val="28"/>
        </w:rPr>
        <w:t>Гарантийный срок эксплуатации полки - 1 год со дня ввода в                      эксплуатацию.</w:t>
      </w:r>
    </w:p>
    <w:p w:rsidR="00AE4648" w:rsidRPr="00AE4648" w:rsidRDefault="00AE4648" w:rsidP="00AB5753">
      <w:pPr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E4648">
        <w:rPr>
          <w:rFonts w:ascii="Arial" w:hAnsi="Arial" w:cs="Arial"/>
          <w:color w:val="000000"/>
          <w:sz w:val="28"/>
          <w:szCs w:val="28"/>
        </w:rPr>
        <w:t>Гарантийный срок хранения 1 год со дня изготовления.</w:t>
      </w:r>
    </w:p>
    <w:p w:rsidR="00AE4648" w:rsidRPr="00AE4648" w:rsidRDefault="00AE4648" w:rsidP="00AB5753">
      <w:pPr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E4648">
        <w:rPr>
          <w:rFonts w:ascii="Arial" w:hAnsi="Arial" w:cs="Arial"/>
          <w:color w:val="000000"/>
          <w:sz w:val="28"/>
          <w:szCs w:val="28"/>
        </w:rPr>
        <w:t>В течение гарантийного срока предприятие-изготовитель гарантирует безвозмездное устранение выявленных дефектов изготовления и замену вышедших из строя составных частей полки, произошедших не по вине потребителя.</w:t>
      </w:r>
    </w:p>
    <w:p w:rsidR="00AE4648" w:rsidRPr="00AE4648" w:rsidRDefault="00AE4648" w:rsidP="00AB5753">
      <w:pPr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E4648">
        <w:rPr>
          <w:rFonts w:ascii="Arial" w:hAnsi="Arial" w:cs="Arial"/>
          <w:color w:val="000000"/>
          <w:sz w:val="28"/>
          <w:szCs w:val="28"/>
        </w:rPr>
        <w:t>Гарантия не распространяется на случаи, когда полка вышла из строя по вине потребителя в результате несоблюдения требований, указанных в паспорте.</w:t>
      </w:r>
    </w:p>
    <w:p w:rsidR="00AE4648" w:rsidRPr="00AE4648" w:rsidRDefault="00AE4648" w:rsidP="00AB5753">
      <w:pPr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E4648">
        <w:rPr>
          <w:rFonts w:ascii="Arial" w:hAnsi="Arial" w:cs="Arial"/>
          <w:color w:val="000000"/>
          <w:sz w:val="28"/>
          <w:szCs w:val="28"/>
        </w:rPr>
        <w:t>Время нахождения полки в ремонте в гарантийный срок не включается.</w:t>
      </w:r>
    </w:p>
    <w:p w:rsidR="00AB5753" w:rsidRDefault="00AB5753" w:rsidP="00AB5753">
      <w:pPr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AB5753" w:rsidRDefault="00AB5753" w:rsidP="00AB5753">
      <w:pPr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AE4648" w:rsidRPr="00AE4648" w:rsidRDefault="00AE4648" w:rsidP="00AB5753">
      <w:pPr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E4648">
        <w:rPr>
          <w:rFonts w:ascii="Arial" w:hAnsi="Arial" w:cs="Arial"/>
          <w:color w:val="000000"/>
          <w:sz w:val="28"/>
          <w:szCs w:val="28"/>
        </w:rPr>
        <w:t>В случае невозможности устранения на месте выявленных дефектов предприятие-изготовитель обязуется заменить дефектную полку.</w:t>
      </w:r>
    </w:p>
    <w:p w:rsidR="00AE4648" w:rsidRPr="00AE4648" w:rsidRDefault="00AE4648" w:rsidP="00AB5753">
      <w:pPr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E4648">
        <w:rPr>
          <w:rFonts w:ascii="Arial" w:hAnsi="Arial" w:cs="Arial"/>
          <w:sz w:val="28"/>
          <w:szCs w:val="28"/>
        </w:rPr>
        <w:t>Все детали, узлы и комплектующие изделия, вышедшие из строя в период гарантийного срока эксплуатации, должны быть возвращены заводу-изготовителю полки для детального анализа причин выхода из строя и своевременного принятия мер для их исключения.</w:t>
      </w:r>
    </w:p>
    <w:p w:rsidR="00A00688" w:rsidRPr="00AE4648" w:rsidRDefault="00AE4648" w:rsidP="00AB5753">
      <w:pPr>
        <w:widowControl w:val="0"/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E4648">
        <w:rPr>
          <w:rFonts w:ascii="Arial" w:hAnsi="Arial" w:cs="Arial"/>
          <w:color w:val="000000"/>
          <w:sz w:val="28"/>
          <w:szCs w:val="28"/>
        </w:rPr>
        <w:t>Рекламация рассматривается только в случае поступления отказавшего               узла, детали или комплектующего изделия с указанием номера полки, срока изготовления и установки.</w:t>
      </w:r>
    </w:p>
    <w:p w:rsidR="00A00688" w:rsidRPr="00A00688" w:rsidRDefault="00A00688" w:rsidP="00A00688">
      <w:pPr>
        <w:widowControl w:val="0"/>
        <w:ind w:firstLine="709"/>
        <w:jc w:val="both"/>
        <w:rPr>
          <w:rFonts w:ascii="Arial" w:hAnsi="Arial"/>
          <w:b/>
          <w:noProof/>
          <w:sz w:val="28"/>
          <w:szCs w:val="28"/>
        </w:rPr>
      </w:pPr>
    </w:p>
    <w:p w:rsidR="005D152E" w:rsidRPr="00C34F79" w:rsidRDefault="005D152E" w:rsidP="00A00688">
      <w:pPr>
        <w:widowControl w:val="0"/>
        <w:ind w:firstLine="851"/>
        <w:jc w:val="both"/>
        <w:rPr>
          <w:rFonts w:ascii="Arial" w:hAnsi="Arial"/>
          <w:b/>
          <w:noProof/>
          <w:sz w:val="28"/>
          <w:szCs w:val="28"/>
        </w:rPr>
      </w:pPr>
    </w:p>
    <w:p w:rsidR="00A00688" w:rsidRPr="00FE3DB1" w:rsidRDefault="00A00688" w:rsidP="00FE3DB1">
      <w:pPr>
        <w:pStyle w:val="ab"/>
        <w:widowControl w:val="0"/>
        <w:numPr>
          <w:ilvl w:val="0"/>
          <w:numId w:val="19"/>
        </w:numPr>
        <w:jc w:val="both"/>
        <w:rPr>
          <w:rFonts w:ascii="Arial" w:hAnsi="Arial"/>
          <w:b/>
          <w:sz w:val="28"/>
          <w:szCs w:val="28"/>
          <w:lang w:val="en-US"/>
        </w:rPr>
      </w:pPr>
      <w:r w:rsidRPr="00FE3DB1">
        <w:rPr>
          <w:rFonts w:ascii="Arial" w:hAnsi="Arial"/>
          <w:b/>
          <w:sz w:val="28"/>
          <w:szCs w:val="28"/>
        </w:rPr>
        <w:t>СВЕДЕНИЯ О РЕКЛАМАЦИЯХ</w:t>
      </w:r>
    </w:p>
    <w:p w:rsidR="005D152E" w:rsidRPr="005D152E" w:rsidRDefault="005D152E" w:rsidP="00A00688">
      <w:pPr>
        <w:widowControl w:val="0"/>
        <w:ind w:firstLine="851"/>
        <w:jc w:val="both"/>
        <w:rPr>
          <w:rFonts w:ascii="Arial" w:hAnsi="Arial"/>
          <w:color w:val="000000"/>
          <w:sz w:val="28"/>
          <w:szCs w:val="28"/>
          <w:lang w:val="en-US"/>
        </w:rPr>
      </w:pPr>
    </w:p>
    <w:p w:rsidR="00AB5753" w:rsidRPr="0009185C" w:rsidRDefault="00A00688" w:rsidP="00F541CC">
      <w:pPr>
        <w:widowControl w:val="0"/>
        <w:spacing w:line="360" w:lineRule="auto"/>
        <w:ind w:firstLine="567"/>
        <w:jc w:val="both"/>
        <w:rPr>
          <w:rFonts w:ascii="Arial" w:hAnsi="Arial"/>
          <w:sz w:val="28"/>
          <w:szCs w:val="28"/>
        </w:rPr>
      </w:pPr>
      <w:proofErr w:type="gramStart"/>
      <w:r w:rsidRPr="00A00688">
        <w:rPr>
          <w:rFonts w:ascii="Arial" w:hAnsi="Arial" w:cs="Arial"/>
          <w:sz w:val="28"/>
          <w:szCs w:val="28"/>
        </w:rPr>
        <w:t>Рекламации предприятию-изготовителю предъявляются потребителем в порядке и сроки, предусмотренные Федеральным законом «О защите прав потребителей» от 09.01.1996г., с изменениями и дополнениями от 17.12.1999г., 30.12.2001г, 22.08.2004г., 02.10.2004г., 21.12.2004г., 27.07.2006г., 16.10.2006г., 25.11.2006г., 25.10.2007г., 23.07.2008г., Гражданским кодексом РФ (части первая от 30.11.1994г. № 51-ФЗ, вторая от 26.01.1996г. № 14-ФЗ, третья от 26.11.2001г. №146-ФЗ, четвертая от 18.12.2006г. № 230-ФЗ) с изменениями и дополнениями от 26.12, 20.02, 12.08.1996г.; 24.10.1997г.; 08.07, 17.12.1999г.; 16.04, 15.05, 26.11.2001г.; 21.03, 14.11, 26.11.2002г.; 10.01, 26.03, 11.11, 23.12.2003г.; 29.06, 29.07, 02.12, 29.12, 30.12.2004 г., 21.03, 09.05, 02.07, 18.07, 21.07.2005 г., 03.01, 10.01, 02.02, 03.06, 30.06, 27.07, 03.10, 04.12, 18.12, 29.12, 30.12.2006г.; 26.01, 05.02</w:t>
      </w:r>
      <w:proofErr w:type="gramEnd"/>
      <w:r w:rsidRPr="00A00688">
        <w:rPr>
          <w:rFonts w:ascii="Arial" w:hAnsi="Arial" w:cs="Arial"/>
          <w:sz w:val="28"/>
          <w:szCs w:val="28"/>
        </w:rPr>
        <w:t xml:space="preserve">, </w:t>
      </w:r>
      <w:proofErr w:type="gramStart"/>
      <w:r w:rsidRPr="00A00688">
        <w:rPr>
          <w:rFonts w:ascii="Arial" w:hAnsi="Arial" w:cs="Arial"/>
          <w:sz w:val="28"/>
          <w:szCs w:val="28"/>
        </w:rPr>
        <w:t>20.04, 26.06, 19.07, 24.07, 02.10, 25.10, 04.11, 29.11, 01.12, 06.12.2007г., 24.04, 29.04, 13.05, 30.06, 14.07, 22.07, 23.07, 08.07, 08.11, 25.12, 30.12.2008г., 09.02.2009г., а также Постановлением Правительства РФ от 19.01.1998г. № 55 «Об утверждении Правил продажи отдельных видов товаров, перечня товаров длительного пользования, на которые не распространяются требования покупателя о безвозмездном предоставлении ему на период ремонта или замены</w:t>
      </w:r>
      <w:proofErr w:type="gramEnd"/>
      <w:r w:rsidRPr="00A00688">
        <w:rPr>
          <w:rFonts w:ascii="Arial" w:hAnsi="Arial" w:cs="Arial"/>
          <w:sz w:val="28"/>
          <w:szCs w:val="28"/>
        </w:rPr>
        <w:t xml:space="preserve">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</w:t>
      </w:r>
      <w:r w:rsidRPr="00A00688">
        <w:rPr>
          <w:rFonts w:ascii="Arial" w:hAnsi="Arial"/>
          <w:sz w:val="28"/>
          <w:szCs w:val="28"/>
        </w:rPr>
        <w:t xml:space="preserve">комплектации» </w:t>
      </w:r>
    </w:p>
    <w:p w:rsidR="00AB5753" w:rsidRPr="0009185C" w:rsidRDefault="00AB5753" w:rsidP="00F541CC">
      <w:pPr>
        <w:widowControl w:val="0"/>
        <w:spacing w:line="360" w:lineRule="auto"/>
        <w:ind w:firstLine="567"/>
        <w:jc w:val="both"/>
        <w:rPr>
          <w:rFonts w:ascii="Arial" w:hAnsi="Arial"/>
          <w:sz w:val="28"/>
          <w:szCs w:val="28"/>
        </w:rPr>
      </w:pPr>
    </w:p>
    <w:p w:rsidR="00A00688" w:rsidRPr="00A00688" w:rsidRDefault="00A00688" w:rsidP="00AB5753">
      <w:pPr>
        <w:widowControl w:val="0"/>
        <w:spacing w:line="360" w:lineRule="auto"/>
        <w:jc w:val="both"/>
        <w:rPr>
          <w:rFonts w:ascii="Arial" w:hAnsi="Arial"/>
          <w:sz w:val="28"/>
          <w:szCs w:val="28"/>
        </w:rPr>
      </w:pPr>
      <w:r w:rsidRPr="00A00688">
        <w:rPr>
          <w:rFonts w:ascii="Arial" w:hAnsi="Arial"/>
          <w:sz w:val="28"/>
          <w:szCs w:val="28"/>
        </w:rPr>
        <w:t xml:space="preserve">изменениями и дополнениями от </w:t>
      </w:r>
      <w:r w:rsidRPr="00A00688">
        <w:rPr>
          <w:rFonts w:ascii="Arial" w:hAnsi="Arial" w:cs="Arial"/>
          <w:sz w:val="28"/>
          <w:szCs w:val="28"/>
        </w:rPr>
        <w:t>20.10.1998г., 02.10.1999г., 06.02.2002г.,12.07.2003г., 01.02.2005г.; 08.02, 15.05, 15.12.2000г., 27.03.2007г., 27.01.2009г.</w:t>
      </w:r>
    </w:p>
    <w:p w:rsidR="00A00688" w:rsidRPr="00A00688" w:rsidRDefault="00A00688" w:rsidP="00F541CC">
      <w:pPr>
        <w:widowControl w:val="0"/>
        <w:spacing w:line="360" w:lineRule="auto"/>
        <w:ind w:firstLine="567"/>
        <w:jc w:val="both"/>
        <w:rPr>
          <w:rFonts w:ascii="Arial" w:hAnsi="Arial"/>
          <w:b/>
          <w:bCs/>
          <w:sz w:val="28"/>
          <w:szCs w:val="28"/>
        </w:rPr>
      </w:pPr>
      <w:r w:rsidRPr="00A00688">
        <w:rPr>
          <w:rFonts w:ascii="Arial" w:hAnsi="Arial"/>
          <w:sz w:val="28"/>
          <w:szCs w:val="28"/>
        </w:rPr>
        <w:t xml:space="preserve">Рекламации направлять по адресу:  </w:t>
      </w:r>
      <w:r w:rsidRPr="00A00688">
        <w:rPr>
          <w:rFonts w:ascii="Arial" w:hAnsi="Arial"/>
          <w:b/>
          <w:bCs/>
          <w:sz w:val="28"/>
          <w:szCs w:val="28"/>
        </w:rPr>
        <w:t xml:space="preserve">Чувашская Республика, </w:t>
      </w:r>
    </w:p>
    <w:p w:rsidR="00A00688" w:rsidRPr="00A00688" w:rsidRDefault="00A00688" w:rsidP="00F541CC">
      <w:pPr>
        <w:widowControl w:val="0"/>
        <w:spacing w:line="360" w:lineRule="auto"/>
        <w:ind w:firstLine="709"/>
        <w:jc w:val="both"/>
        <w:rPr>
          <w:rFonts w:ascii="Arial" w:hAnsi="Arial"/>
          <w:b/>
          <w:bCs/>
          <w:sz w:val="28"/>
          <w:szCs w:val="28"/>
        </w:rPr>
      </w:pPr>
      <w:r w:rsidRPr="00A00688">
        <w:rPr>
          <w:rFonts w:ascii="Arial" w:hAnsi="Arial"/>
          <w:b/>
          <w:bCs/>
          <w:sz w:val="28"/>
          <w:szCs w:val="28"/>
        </w:rPr>
        <w:t xml:space="preserve">                                                      </w:t>
      </w:r>
      <w:r w:rsidR="00F541CC" w:rsidRPr="00F541CC">
        <w:rPr>
          <w:rFonts w:ascii="Arial" w:hAnsi="Arial"/>
          <w:b/>
          <w:bCs/>
          <w:sz w:val="28"/>
          <w:szCs w:val="28"/>
        </w:rPr>
        <w:t xml:space="preserve">      </w:t>
      </w:r>
      <w:r w:rsidRPr="00A00688">
        <w:rPr>
          <w:rFonts w:ascii="Arial" w:hAnsi="Arial"/>
          <w:b/>
          <w:bCs/>
          <w:sz w:val="28"/>
          <w:szCs w:val="28"/>
        </w:rPr>
        <w:t>г. Чебоксары, Базовый проезд, 17.</w:t>
      </w:r>
    </w:p>
    <w:p w:rsidR="00A00688" w:rsidRPr="00F541CC" w:rsidRDefault="00A00688" w:rsidP="00F541CC">
      <w:pPr>
        <w:spacing w:line="36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A00688">
        <w:rPr>
          <w:rFonts w:ascii="Arial" w:hAnsi="Arial"/>
          <w:b/>
          <w:bCs/>
          <w:sz w:val="28"/>
          <w:szCs w:val="28"/>
        </w:rPr>
        <w:t xml:space="preserve">                                                          Тел./факс: (8352) 56-06-26, 56-06-85.</w:t>
      </w: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C266A2" w:rsidRPr="00F541CC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</w:rPr>
      </w:pPr>
    </w:p>
    <w:p w:rsidR="00C266A2" w:rsidRPr="00F541CC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</w:rPr>
      </w:pPr>
    </w:p>
    <w:p w:rsidR="00C266A2" w:rsidRPr="00F541CC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</w:rPr>
      </w:pPr>
    </w:p>
    <w:p w:rsidR="00C266A2" w:rsidRPr="00F541CC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</w:rPr>
      </w:pPr>
    </w:p>
    <w:p w:rsidR="00C266A2" w:rsidRPr="00F541CC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</w:rPr>
      </w:pPr>
    </w:p>
    <w:p w:rsidR="00C266A2" w:rsidRPr="00F541CC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</w:rPr>
      </w:pPr>
    </w:p>
    <w:p w:rsidR="00C266A2" w:rsidRPr="00F541CC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</w:rPr>
      </w:pPr>
    </w:p>
    <w:p w:rsidR="00C266A2" w:rsidRPr="00F541CC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</w:rPr>
      </w:pPr>
    </w:p>
    <w:p w:rsidR="00C266A2" w:rsidRPr="00F541CC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</w:rPr>
      </w:pPr>
    </w:p>
    <w:p w:rsidR="00C266A2" w:rsidRPr="00F541CC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</w:rPr>
      </w:pPr>
    </w:p>
    <w:p w:rsidR="00C266A2" w:rsidRPr="00F541CC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</w:rPr>
      </w:pPr>
    </w:p>
    <w:p w:rsidR="00C266A2" w:rsidRPr="00F541CC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</w:rPr>
      </w:pPr>
    </w:p>
    <w:p w:rsidR="00D231EA" w:rsidRPr="000C50C0" w:rsidRDefault="00C37313" w:rsidP="005D152E">
      <w:pPr>
        <w:ind w:right="-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4"/>
        </w:rPr>
        <w:lastRenderedPageBreak/>
        <w:drawing>
          <wp:inline distT="0" distB="0" distL="0" distR="0">
            <wp:extent cx="6875174" cy="10000800"/>
            <wp:effectExtent l="19050" t="0" r="1876" b="0"/>
            <wp:docPr id="4" name="Рисунок 2" descr="Безымянны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967" cy="10000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31EA" w:rsidRPr="000C50C0" w:rsidSect="00F32E67">
      <w:headerReference w:type="default" r:id="rId13"/>
      <w:pgSz w:w="11906" w:h="16838"/>
      <w:pgMar w:top="567" w:right="567" w:bottom="567" w:left="567" w:header="28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648" w:rsidRDefault="00AE4648" w:rsidP="00CE0246">
      <w:r>
        <w:separator/>
      </w:r>
    </w:p>
  </w:endnote>
  <w:endnote w:type="continuationSeparator" w:id="0">
    <w:p w:rsidR="00AE4648" w:rsidRDefault="00AE4648" w:rsidP="00CE0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648" w:rsidRDefault="00AE4648" w:rsidP="00CE0246">
      <w:r>
        <w:separator/>
      </w:r>
    </w:p>
  </w:footnote>
  <w:footnote w:type="continuationSeparator" w:id="0">
    <w:p w:rsidR="00AE4648" w:rsidRDefault="00AE4648" w:rsidP="00CE0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9467"/>
      <w:docPartObj>
        <w:docPartGallery w:val="Page Numbers (Top of Page)"/>
        <w:docPartUnique/>
      </w:docPartObj>
    </w:sdtPr>
    <w:sdtContent>
      <w:p w:rsidR="00AE4648" w:rsidRDefault="002F31C4">
        <w:pPr>
          <w:pStyle w:val="a7"/>
          <w:jc w:val="center"/>
        </w:pPr>
        <w:fldSimple w:instr=" PAGE   \* MERGEFORMAT ">
          <w:r w:rsidR="0009185C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A94"/>
    <w:multiLevelType w:val="hybridMultilevel"/>
    <w:tmpl w:val="BD308032"/>
    <w:lvl w:ilvl="0" w:tplc="8CD2B62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B917CE"/>
    <w:multiLevelType w:val="hybridMultilevel"/>
    <w:tmpl w:val="AA1A3F3E"/>
    <w:lvl w:ilvl="0" w:tplc="69BE0C50">
      <w:start w:val="1"/>
      <w:numFmt w:val="decimal"/>
      <w:lvlText w:val="%1)"/>
      <w:lvlJc w:val="left"/>
      <w:pPr>
        <w:tabs>
          <w:tab w:val="num" w:pos="1086"/>
        </w:tabs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E574D90"/>
    <w:multiLevelType w:val="hybridMultilevel"/>
    <w:tmpl w:val="1C9879CC"/>
    <w:lvl w:ilvl="0" w:tplc="210C509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13F37FF0"/>
    <w:multiLevelType w:val="singleLevel"/>
    <w:tmpl w:val="A6BAB0BC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4">
    <w:nsid w:val="1CAA66C0"/>
    <w:multiLevelType w:val="hybridMultilevel"/>
    <w:tmpl w:val="6F80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C1B7E"/>
    <w:multiLevelType w:val="hybridMultilevel"/>
    <w:tmpl w:val="79981DB6"/>
    <w:lvl w:ilvl="0" w:tplc="7988E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94D1F40"/>
    <w:multiLevelType w:val="hybridMultilevel"/>
    <w:tmpl w:val="AD1EE066"/>
    <w:lvl w:ilvl="0" w:tplc="596ABBDC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35EB4099"/>
    <w:multiLevelType w:val="hybridMultilevel"/>
    <w:tmpl w:val="97AC1438"/>
    <w:lvl w:ilvl="0" w:tplc="DB2833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B5D1733"/>
    <w:multiLevelType w:val="hybridMultilevel"/>
    <w:tmpl w:val="B92685AC"/>
    <w:lvl w:ilvl="0" w:tplc="5DC6E56A">
      <w:start w:val="11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3E7A0DE7"/>
    <w:multiLevelType w:val="hybridMultilevel"/>
    <w:tmpl w:val="D21C2B0A"/>
    <w:lvl w:ilvl="0" w:tplc="100E483E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09C67A4"/>
    <w:multiLevelType w:val="singleLevel"/>
    <w:tmpl w:val="90F0DE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67AA2154"/>
    <w:multiLevelType w:val="hybridMultilevel"/>
    <w:tmpl w:val="EC7AB84C"/>
    <w:lvl w:ilvl="0" w:tplc="97AE8162">
      <w:start w:val="6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688C0295"/>
    <w:multiLevelType w:val="hybridMultilevel"/>
    <w:tmpl w:val="7E3EB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625FB"/>
    <w:multiLevelType w:val="hybridMultilevel"/>
    <w:tmpl w:val="737488C8"/>
    <w:lvl w:ilvl="0" w:tplc="90F0DE56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1C6340"/>
    <w:multiLevelType w:val="multilevel"/>
    <w:tmpl w:val="0764CFF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D8C4A7C"/>
    <w:multiLevelType w:val="hybridMultilevel"/>
    <w:tmpl w:val="0764CFF2"/>
    <w:lvl w:ilvl="0" w:tplc="A7AAD3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DDD6B8F"/>
    <w:multiLevelType w:val="multilevel"/>
    <w:tmpl w:val="0764CFF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E5D09E4"/>
    <w:multiLevelType w:val="hybridMultilevel"/>
    <w:tmpl w:val="692656F2"/>
    <w:lvl w:ilvl="0" w:tplc="69CC4E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6"/>
  </w:num>
  <w:num w:numId="7">
    <w:abstractNumId w:val="1"/>
  </w:num>
  <w:num w:numId="8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2"/>
  </w:num>
  <w:num w:numId="10">
    <w:abstractNumId w:val="0"/>
  </w:num>
  <w:num w:numId="11">
    <w:abstractNumId w:val="17"/>
  </w:num>
  <w:num w:numId="12">
    <w:abstractNumId w:val="7"/>
  </w:num>
  <w:num w:numId="13">
    <w:abstractNumId w:val="8"/>
  </w:num>
  <w:num w:numId="14">
    <w:abstractNumId w:val="5"/>
  </w:num>
  <w:num w:numId="15">
    <w:abstractNumId w:val="11"/>
  </w:num>
  <w:num w:numId="16">
    <w:abstractNumId w:val="9"/>
  </w:num>
  <w:num w:numId="17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5"/>
  </w:num>
  <w:num w:numId="20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3"/>
  </w:num>
  <w:num w:numId="22">
    <w:abstractNumId w:val="16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0C0"/>
    <w:rsid w:val="000008AC"/>
    <w:rsid w:val="0001050C"/>
    <w:rsid w:val="00027C10"/>
    <w:rsid w:val="00074B75"/>
    <w:rsid w:val="0008393D"/>
    <w:rsid w:val="0009185C"/>
    <w:rsid w:val="000920CE"/>
    <w:rsid w:val="000A75D4"/>
    <w:rsid w:val="000B4F8B"/>
    <w:rsid w:val="000C50C0"/>
    <w:rsid w:val="000F68C1"/>
    <w:rsid w:val="001335AF"/>
    <w:rsid w:val="00142A42"/>
    <w:rsid w:val="0017580E"/>
    <w:rsid w:val="00176954"/>
    <w:rsid w:val="001824A1"/>
    <w:rsid w:val="001900BD"/>
    <w:rsid w:val="00196AE1"/>
    <w:rsid w:val="001A0DC6"/>
    <w:rsid w:val="001A1609"/>
    <w:rsid w:val="001A200C"/>
    <w:rsid w:val="001B3DBA"/>
    <w:rsid w:val="001B72C8"/>
    <w:rsid w:val="001C42DF"/>
    <w:rsid w:val="001C7344"/>
    <w:rsid w:val="001D2BA5"/>
    <w:rsid w:val="001E1C5F"/>
    <w:rsid w:val="001E6039"/>
    <w:rsid w:val="001F212C"/>
    <w:rsid w:val="00204449"/>
    <w:rsid w:val="00227A83"/>
    <w:rsid w:val="002417FD"/>
    <w:rsid w:val="00253A9B"/>
    <w:rsid w:val="00270EB9"/>
    <w:rsid w:val="00274A33"/>
    <w:rsid w:val="00280F7E"/>
    <w:rsid w:val="00285B70"/>
    <w:rsid w:val="00292EF3"/>
    <w:rsid w:val="00296135"/>
    <w:rsid w:val="002C4B03"/>
    <w:rsid w:val="002C55DA"/>
    <w:rsid w:val="002C5E87"/>
    <w:rsid w:val="002D523F"/>
    <w:rsid w:val="002D5AF3"/>
    <w:rsid w:val="002E3E15"/>
    <w:rsid w:val="002E624B"/>
    <w:rsid w:val="002F17FA"/>
    <w:rsid w:val="002F31C4"/>
    <w:rsid w:val="002F40D5"/>
    <w:rsid w:val="00305075"/>
    <w:rsid w:val="003153D5"/>
    <w:rsid w:val="0031782D"/>
    <w:rsid w:val="0032082C"/>
    <w:rsid w:val="0032313C"/>
    <w:rsid w:val="00327AC9"/>
    <w:rsid w:val="00335471"/>
    <w:rsid w:val="003579DB"/>
    <w:rsid w:val="00370377"/>
    <w:rsid w:val="00385D1E"/>
    <w:rsid w:val="00386059"/>
    <w:rsid w:val="00397E3A"/>
    <w:rsid w:val="003A02B9"/>
    <w:rsid w:val="003B7DBC"/>
    <w:rsid w:val="003C4BCD"/>
    <w:rsid w:val="003D7C16"/>
    <w:rsid w:val="003E3AF2"/>
    <w:rsid w:val="003F4CBC"/>
    <w:rsid w:val="003F66B3"/>
    <w:rsid w:val="00406E36"/>
    <w:rsid w:val="004103CF"/>
    <w:rsid w:val="00420AD8"/>
    <w:rsid w:val="00421C80"/>
    <w:rsid w:val="00437F8B"/>
    <w:rsid w:val="00440574"/>
    <w:rsid w:val="00466D40"/>
    <w:rsid w:val="0049530E"/>
    <w:rsid w:val="00497933"/>
    <w:rsid w:val="00497CE5"/>
    <w:rsid w:val="004A0B26"/>
    <w:rsid w:val="004A2B7F"/>
    <w:rsid w:val="004C0B21"/>
    <w:rsid w:val="004C32BA"/>
    <w:rsid w:val="004E1B92"/>
    <w:rsid w:val="0050331F"/>
    <w:rsid w:val="005126DA"/>
    <w:rsid w:val="005126F7"/>
    <w:rsid w:val="00513E8C"/>
    <w:rsid w:val="00516AB2"/>
    <w:rsid w:val="00547020"/>
    <w:rsid w:val="0054730E"/>
    <w:rsid w:val="005554DA"/>
    <w:rsid w:val="005668C7"/>
    <w:rsid w:val="00585187"/>
    <w:rsid w:val="0059103C"/>
    <w:rsid w:val="00593EB2"/>
    <w:rsid w:val="005947CB"/>
    <w:rsid w:val="005A3D14"/>
    <w:rsid w:val="005A60D9"/>
    <w:rsid w:val="005A7AE9"/>
    <w:rsid w:val="005B1F08"/>
    <w:rsid w:val="005D152E"/>
    <w:rsid w:val="005D5568"/>
    <w:rsid w:val="005F3C4B"/>
    <w:rsid w:val="00623A16"/>
    <w:rsid w:val="00626B86"/>
    <w:rsid w:val="006274C4"/>
    <w:rsid w:val="006366FA"/>
    <w:rsid w:val="00646545"/>
    <w:rsid w:val="00650F0A"/>
    <w:rsid w:val="0067689E"/>
    <w:rsid w:val="006A42C3"/>
    <w:rsid w:val="006B19F8"/>
    <w:rsid w:val="006B33E9"/>
    <w:rsid w:val="006C3FAD"/>
    <w:rsid w:val="006C5998"/>
    <w:rsid w:val="00700CE5"/>
    <w:rsid w:val="00716AFB"/>
    <w:rsid w:val="00726DA7"/>
    <w:rsid w:val="00754192"/>
    <w:rsid w:val="00773115"/>
    <w:rsid w:val="007A54CA"/>
    <w:rsid w:val="007C3C87"/>
    <w:rsid w:val="007D1A1B"/>
    <w:rsid w:val="007D5FAD"/>
    <w:rsid w:val="007F5C98"/>
    <w:rsid w:val="007F7242"/>
    <w:rsid w:val="00800DBF"/>
    <w:rsid w:val="0080251C"/>
    <w:rsid w:val="0080415E"/>
    <w:rsid w:val="008152D8"/>
    <w:rsid w:val="0082079B"/>
    <w:rsid w:val="00820F67"/>
    <w:rsid w:val="008238C8"/>
    <w:rsid w:val="00824CCE"/>
    <w:rsid w:val="00837D63"/>
    <w:rsid w:val="00842649"/>
    <w:rsid w:val="0085656A"/>
    <w:rsid w:val="008765DF"/>
    <w:rsid w:val="008818D8"/>
    <w:rsid w:val="00881DA3"/>
    <w:rsid w:val="0088543B"/>
    <w:rsid w:val="008908D3"/>
    <w:rsid w:val="00895CBF"/>
    <w:rsid w:val="00896732"/>
    <w:rsid w:val="00897285"/>
    <w:rsid w:val="008A3D60"/>
    <w:rsid w:val="008A5EB7"/>
    <w:rsid w:val="008A5FEA"/>
    <w:rsid w:val="008B60D5"/>
    <w:rsid w:val="008C212B"/>
    <w:rsid w:val="008E25AE"/>
    <w:rsid w:val="008F168A"/>
    <w:rsid w:val="008F1C2E"/>
    <w:rsid w:val="009033D9"/>
    <w:rsid w:val="00910B04"/>
    <w:rsid w:val="00912535"/>
    <w:rsid w:val="00921F64"/>
    <w:rsid w:val="009315B8"/>
    <w:rsid w:val="00963301"/>
    <w:rsid w:val="0097168C"/>
    <w:rsid w:val="00971DCD"/>
    <w:rsid w:val="0099072D"/>
    <w:rsid w:val="00993E00"/>
    <w:rsid w:val="009A24EA"/>
    <w:rsid w:val="009F3F5E"/>
    <w:rsid w:val="00A00688"/>
    <w:rsid w:val="00A05255"/>
    <w:rsid w:val="00A17A52"/>
    <w:rsid w:val="00A31701"/>
    <w:rsid w:val="00A33CF1"/>
    <w:rsid w:val="00A5521B"/>
    <w:rsid w:val="00A656B7"/>
    <w:rsid w:val="00A66D90"/>
    <w:rsid w:val="00A8487E"/>
    <w:rsid w:val="00A85471"/>
    <w:rsid w:val="00A9273B"/>
    <w:rsid w:val="00A97D55"/>
    <w:rsid w:val="00AA1E44"/>
    <w:rsid w:val="00AA7ACD"/>
    <w:rsid w:val="00AB36C0"/>
    <w:rsid w:val="00AB5753"/>
    <w:rsid w:val="00AD4A95"/>
    <w:rsid w:val="00AE4648"/>
    <w:rsid w:val="00B14708"/>
    <w:rsid w:val="00B23CCC"/>
    <w:rsid w:val="00B267B1"/>
    <w:rsid w:val="00B333B3"/>
    <w:rsid w:val="00B45B7C"/>
    <w:rsid w:val="00B467D3"/>
    <w:rsid w:val="00B55874"/>
    <w:rsid w:val="00B5752F"/>
    <w:rsid w:val="00B646B8"/>
    <w:rsid w:val="00B67AEE"/>
    <w:rsid w:val="00B71590"/>
    <w:rsid w:val="00B84C1C"/>
    <w:rsid w:val="00B940B8"/>
    <w:rsid w:val="00BA2379"/>
    <w:rsid w:val="00BA7DA0"/>
    <w:rsid w:val="00BC38E1"/>
    <w:rsid w:val="00BD125C"/>
    <w:rsid w:val="00BD2AC9"/>
    <w:rsid w:val="00BD7B80"/>
    <w:rsid w:val="00BF0575"/>
    <w:rsid w:val="00BF2182"/>
    <w:rsid w:val="00C05811"/>
    <w:rsid w:val="00C2014F"/>
    <w:rsid w:val="00C2361B"/>
    <w:rsid w:val="00C241F8"/>
    <w:rsid w:val="00C266A2"/>
    <w:rsid w:val="00C34F79"/>
    <w:rsid w:val="00C369CE"/>
    <w:rsid w:val="00C37313"/>
    <w:rsid w:val="00C40398"/>
    <w:rsid w:val="00C73800"/>
    <w:rsid w:val="00CA6FDD"/>
    <w:rsid w:val="00CB10DC"/>
    <w:rsid w:val="00CB5ECE"/>
    <w:rsid w:val="00CC391D"/>
    <w:rsid w:val="00CC4EB8"/>
    <w:rsid w:val="00CD58B3"/>
    <w:rsid w:val="00CD60B1"/>
    <w:rsid w:val="00CD6684"/>
    <w:rsid w:val="00CE0246"/>
    <w:rsid w:val="00CE7163"/>
    <w:rsid w:val="00CF0C08"/>
    <w:rsid w:val="00CF23FE"/>
    <w:rsid w:val="00CF6EBC"/>
    <w:rsid w:val="00D01787"/>
    <w:rsid w:val="00D024F2"/>
    <w:rsid w:val="00D06DDE"/>
    <w:rsid w:val="00D11919"/>
    <w:rsid w:val="00D231EA"/>
    <w:rsid w:val="00D2645A"/>
    <w:rsid w:val="00D51B16"/>
    <w:rsid w:val="00D86AA5"/>
    <w:rsid w:val="00D87B57"/>
    <w:rsid w:val="00D92594"/>
    <w:rsid w:val="00DC2AC5"/>
    <w:rsid w:val="00DD5C0B"/>
    <w:rsid w:val="00DD719F"/>
    <w:rsid w:val="00E02388"/>
    <w:rsid w:val="00E068B4"/>
    <w:rsid w:val="00E11CB7"/>
    <w:rsid w:val="00E33766"/>
    <w:rsid w:val="00E3559E"/>
    <w:rsid w:val="00E52EA0"/>
    <w:rsid w:val="00E63BC3"/>
    <w:rsid w:val="00E70475"/>
    <w:rsid w:val="00E81D32"/>
    <w:rsid w:val="00E9697B"/>
    <w:rsid w:val="00E9752E"/>
    <w:rsid w:val="00EB4037"/>
    <w:rsid w:val="00EC529D"/>
    <w:rsid w:val="00ED2677"/>
    <w:rsid w:val="00ED46B3"/>
    <w:rsid w:val="00EE10BA"/>
    <w:rsid w:val="00F0303E"/>
    <w:rsid w:val="00F134E9"/>
    <w:rsid w:val="00F15423"/>
    <w:rsid w:val="00F226A0"/>
    <w:rsid w:val="00F30206"/>
    <w:rsid w:val="00F32E67"/>
    <w:rsid w:val="00F371F4"/>
    <w:rsid w:val="00F41E79"/>
    <w:rsid w:val="00F445C5"/>
    <w:rsid w:val="00F50637"/>
    <w:rsid w:val="00F53C1E"/>
    <w:rsid w:val="00F541CC"/>
    <w:rsid w:val="00F57E67"/>
    <w:rsid w:val="00F63C78"/>
    <w:rsid w:val="00F911BC"/>
    <w:rsid w:val="00F91832"/>
    <w:rsid w:val="00FA7E6F"/>
    <w:rsid w:val="00FB343B"/>
    <w:rsid w:val="00FB6AAF"/>
    <w:rsid w:val="00FC57C1"/>
    <w:rsid w:val="00FC7DFB"/>
    <w:rsid w:val="00FE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0C0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 w:cs="Arial"/>
      <w:color w:val="000080"/>
      <w:sz w:val="36"/>
      <w:szCs w:val="36"/>
      <w:u w:val="single"/>
    </w:rPr>
  </w:style>
  <w:style w:type="paragraph" w:styleId="2">
    <w:name w:val="heading 2"/>
    <w:basedOn w:val="a"/>
    <w:next w:val="a"/>
    <w:link w:val="20"/>
    <w:qFormat/>
    <w:rsid w:val="000C50C0"/>
    <w:pPr>
      <w:keepNext/>
      <w:widowControl w:val="0"/>
      <w:overflowPunct/>
      <w:autoSpaceDE/>
      <w:autoSpaceDN/>
      <w:adjustRightInd/>
      <w:jc w:val="center"/>
      <w:textAlignment w:val="auto"/>
      <w:outlineLvl w:val="1"/>
    </w:pPr>
    <w:rPr>
      <w:rFonts w:ascii="Arial" w:hAnsi="Arial" w:cs="Arial"/>
      <w:b/>
      <w:bCs/>
      <w:color w:val="00008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C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6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0C0"/>
    <w:rPr>
      <w:rFonts w:ascii="Arial" w:eastAsia="Times New Roman" w:hAnsi="Arial" w:cs="Arial"/>
      <w:color w:val="000080"/>
      <w:sz w:val="36"/>
      <w:szCs w:val="36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0C50C0"/>
    <w:rPr>
      <w:rFonts w:ascii="Arial" w:eastAsia="Times New Roman" w:hAnsi="Arial" w:cs="Arial"/>
      <w:b/>
      <w:bCs/>
      <w:color w:val="000080"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0C50C0"/>
    <w:pPr>
      <w:jc w:val="center"/>
    </w:pPr>
    <w:rPr>
      <w:rFonts w:ascii="Arial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0C50C0"/>
    <w:rPr>
      <w:rFonts w:ascii="Arial" w:eastAsia="Times New Roman" w:hAnsi="Arial" w:cs="Arial"/>
      <w:sz w:val="32"/>
      <w:szCs w:val="32"/>
      <w:lang w:eastAsia="ru-RU"/>
    </w:rPr>
  </w:style>
  <w:style w:type="paragraph" w:styleId="a5">
    <w:name w:val="Body Text"/>
    <w:basedOn w:val="a"/>
    <w:link w:val="a6"/>
    <w:rsid w:val="000C50C0"/>
    <w:pPr>
      <w:jc w:val="both"/>
    </w:pPr>
  </w:style>
  <w:style w:type="character" w:customStyle="1" w:styleId="a6">
    <w:name w:val="Основной текст Знак"/>
    <w:basedOn w:val="a0"/>
    <w:link w:val="a5"/>
    <w:rsid w:val="000C50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C50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C50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E0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0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E02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0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E024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E02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024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D06DDE"/>
  </w:style>
  <w:style w:type="character" w:customStyle="1" w:styleId="af">
    <w:name w:val="Текст примечания Знак"/>
    <w:basedOn w:val="a0"/>
    <w:link w:val="ae"/>
    <w:uiPriority w:val="99"/>
    <w:semiHidden/>
    <w:rsid w:val="00D06DD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rsid w:val="00881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unhideWhenUsed/>
    <w:rsid w:val="008818D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8818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D7C1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D46B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8F013-A004-4FB1-90AB-C2D5815E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8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еу</dc:creator>
  <cp:lastModifiedBy>еу</cp:lastModifiedBy>
  <cp:revision>179</cp:revision>
  <cp:lastPrinted>2014-12-17T05:41:00Z</cp:lastPrinted>
  <dcterms:created xsi:type="dcterms:W3CDTF">2013-12-24T05:58:00Z</dcterms:created>
  <dcterms:modified xsi:type="dcterms:W3CDTF">2014-12-17T07:13:00Z</dcterms:modified>
</cp:coreProperties>
</file>